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F5D" w:rsidRPr="00A82F5D" w:rsidRDefault="00A82F5D" w:rsidP="00A82F5D">
      <w:pPr>
        <w:wordWrap w:val="0"/>
        <w:spacing w:line="360" w:lineRule="auto"/>
        <w:jc w:val="center"/>
        <w:textAlignment w:val="center"/>
        <w:rPr>
          <w:b/>
          <w:snapToGrid w:val="0"/>
          <w:color w:val="00B0F0"/>
          <w:kern w:val="0"/>
          <w:sz w:val="44"/>
          <w:szCs w:val="44"/>
        </w:rPr>
      </w:pPr>
      <w:r w:rsidRPr="00A82F5D">
        <w:rPr>
          <w:noProof/>
          <w:color w:val="00B0F0"/>
        </w:rPr>
        <w:drawing>
          <wp:anchor distT="0" distB="0" distL="114300" distR="114300" simplePos="0" relativeHeight="251658240" behindDoc="0" locked="0" layoutInCell="1" allowOverlap="1" wp14:anchorId="560E1A79" wp14:editId="761A7BF4">
            <wp:simplePos x="0" y="0"/>
            <wp:positionH relativeFrom="page">
              <wp:posOffset>11607800</wp:posOffset>
            </wp:positionH>
            <wp:positionV relativeFrom="topMargin">
              <wp:posOffset>10248900</wp:posOffset>
            </wp:positionV>
            <wp:extent cx="393700" cy="254000"/>
            <wp:effectExtent l="0" t="0" r="635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254000"/>
                    </a:xfrm>
                    <a:prstGeom prst="rect">
                      <a:avLst/>
                    </a:prstGeom>
                    <a:noFill/>
                  </pic:spPr>
                </pic:pic>
              </a:graphicData>
            </a:graphic>
            <wp14:sizeRelH relativeFrom="page">
              <wp14:pctWidth>0</wp14:pctWidth>
            </wp14:sizeRelH>
            <wp14:sizeRelV relativeFrom="page">
              <wp14:pctHeight>0</wp14:pctHeight>
            </wp14:sizeRelV>
          </wp:anchor>
        </w:drawing>
      </w:r>
      <w:r w:rsidRPr="00A82F5D">
        <w:rPr>
          <w:rFonts w:hint="eastAsia"/>
          <w:b/>
          <w:snapToGrid w:val="0"/>
          <w:color w:val="00B0F0"/>
          <w:kern w:val="0"/>
          <w:sz w:val="44"/>
          <w:szCs w:val="44"/>
        </w:rPr>
        <w:t>专题</w:t>
      </w:r>
      <w:r w:rsidRPr="00A82F5D">
        <w:rPr>
          <w:b/>
          <w:snapToGrid w:val="0"/>
          <w:color w:val="00B0F0"/>
          <w:kern w:val="0"/>
          <w:sz w:val="44"/>
          <w:szCs w:val="44"/>
        </w:rPr>
        <w:t>1</w:t>
      </w:r>
      <w:r w:rsidR="006B1FC5">
        <w:rPr>
          <w:rFonts w:hint="eastAsia"/>
          <w:b/>
          <w:snapToGrid w:val="0"/>
          <w:color w:val="00B0F0"/>
          <w:kern w:val="0"/>
          <w:sz w:val="44"/>
          <w:szCs w:val="44"/>
        </w:rPr>
        <w:t>9</w:t>
      </w:r>
      <w:bookmarkStart w:id="0" w:name="_GoBack"/>
      <w:bookmarkEnd w:id="0"/>
      <w:r w:rsidRPr="00A82F5D">
        <w:rPr>
          <w:b/>
          <w:snapToGrid w:val="0"/>
          <w:color w:val="00B0F0"/>
          <w:kern w:val="0"/>
          <w:sz w:val="44"/>
          <w:szCs w:val="44"/>
        </w:rPr>
        <w:t xml:space="preserve"> </w:t>
      </w:r>
      <w:r w:rsidRPr="00A82F5D">
        <w:rPr>
          <w:rFonts w:hint="eastAsia"/>
          <w:b/>
          <w:snapToGrid w:val="0"/>
          <w:color w:val="00B0F0"/>
          <w:kern w:val="0"/>
          <w:sz w:val="44"/>
          <w:szCs w:val="44"/>
        </w:rPr>
        <w:t>信息</w:t>
      </w:r>
      <w:r w:rsidRPr="00A82F5D">
        <w:rPr>
          <w:b/>
          <w:snapToGrid w:val="0"/>
          <w:color w:val="00B0F0"/>
          <w:kern w:val="0"/>
          <w:sz w:val="44"/>
          <w:szCs w:val="44"/>
        </w:rPr>
        <w:t xml:space="preserve"> </w:t>
      </w:r>
      <w:r w:rsidRPr="00A82F5D">
        <w:rPr>
          <w:rFonts w:hint="eastAsia"/>
          <w:b/>
          <w:snapToGrid w:val="0"/>
          <w:color w:val="00B0F0"/>
          <w:kern w:val="0"/>
          <w:sz w:val="44"/>
          <w:szCs w:val="44"/>
        </w:rPr>
        <w:t>材料与能源</w:t>
      </w:r>
      <w:r w:rsidRPr="00A82F5D">
        <w:rPr>
          <w:b/>
          <w:snapToGrid w:val="0"/>
          <w:color w:val="00B0F0"/>
          <w:kern w:val="0"/>
          <w:sz w:val="44"/>
          <w:szCs w:val="44"/>
        </w:rPr>
        <w:t xml:space="preserve"> </w:t>
      </w:r>
      <w:r w:rsidRPr="00A82F5D">
        <w:rPr>
          <w:rFonts w:hint="eastAsia"/>
          <w:b/>
          <w:snapToGrid w:val="0"/>
          <w:color w:val="00B0F0"/>
          <w:kern w:val="0"/>
          <w:sz w:val="44"/>
          <w:szCs w:val="44"/>
        </w:rPr>
        <w:t>粒子与宇宙</w:t>
      </w:r>
    </w:p>
    <w:p w:rsidR="00A82F5D" w:rsidRDefault="00A82F5D" w:rsidP="00A82F5D">
      <w:pPr>
        <w:pStyle w:val="Normal1"/>
        <w:wordWrap w:val="0"/>
        <w:spacing w:line="360" w:lineRule="auto"/>
        <w:jc w:val="left"/>
        <w:textAlignment w:val="center"/>
        <w:rPr>
          <w:rFonts w:ascii="Times New Roman" w:hAnsi="Times New Roman" w:cs="Times New Roman"/>
          <w:snapToGrid w:val="0"/>
          <w:color w:val="000000"/>
          <w:kern w:val="0"/>
        </w:rPr>
      </w:pPr>
    </w:p>
    <w:p w:rsidR="00A82F5D" w:rsidRDefault="00A82F5D" w:rsidP="00A82F5D">
      <w:pPr>
        <w:spacing w:line="360" w:lineRule="auto"/>
        <w:jc w:val="left"/>
        <w:textAlignment w:val="center"/>
        <w:rPr>
          <w:rFonts w:ascii="宋体" w:hAnsi="宋体" w:cs="宋体"/>
        </w:rPr>
      </w:pPr>
      <w:r>
        <w:rPr>
          <w:color w:val="FF0000"/>
        </w:rPr>
        <w:t>1.</w:t>
      </w:r>
      <w:r>
        <w:rPr>
          <w:rFonts w:hint="eastAsia"/>
          <w:color w:val="FF0000"/>
        </w:rPr>
        <w:t>（</w:t>
      </w:r>
      <w:r>
        <w:rPr>
          <w:color w:val="FF0000"/>
        </w:rPr>
        <w:t>2020</w:t>
      </w:r>
      <w:r>
        <w:rPr>
          <w:rFonts w:hint="eastAsia"/>
          <w:color w:val="FF0000"/>
        </w:rPr>
        <w:t>广东省）</w:t>
      </w:r>
      <w:r>
        <w:rPr>
          <w:rFonts w:ascii="宋体" w:hAnsi="宋体" w:cs="宋体" w:hint="eastAsia"/>
        </w:rPr>
        <w:t>若把原子、原子核、电子看成球体，原子半径的数量级为</w:t>
      </w:r>
      <w:r>
        <w:rPr>
          <w:rFonts w:eastAsia="Times New Roman"/>
        </w:rPr>
        <w:t>10</w:t>
      </w:r>
      <w:r>
        <w:rPr>
          <w:rFonts w:eastAsia="Times New Roman"/>
          <w:vertAlign w:val="superscript"/>
        </w:rPr>
        <w:t>-10</w:t>
      </w:r>
      <w:r>
        <w:rPr>
          <w:rFonts w:eastAsia="Times New Roman"/>
        </w:rPr>
        <w:t>m</w:t>
      </w:r>
      <w:r>
        <w:rPr>
          <w:rFonts w:ascii="宋体" w:hAnsi="宋体" w:cs="宋体" w:hint="eastAsia"/>
        </w:rPr>
        <w:t>，</w:t>
      </w:r>
      <w:r>
        <w:rPr>
          <w:rFonts w:eastAsia="Times New Roman"/>
        </w:rPr>
        <w:t xml:space="preserve"> </w:t>
      </w:r>
      <w:r>
        <w:rPr>
          <w:rFonts w:ascii="宋体" w:hAnsi="宋体" w:cs="宋体" w:hint="eastAsia"/>
        </w:rPr>
        <w:t>原子核半径的数量级为</w:t>
      </w:r>
      <w:r>
        <w:rPr>
          <w:rFonts w:eastAsia="Times New Roman"/>
        </w:rPr>
        <w:t>10</w:t>
      </w:r>
      <w:r>
        <w:rPr>
          <w:rFonts w:eastAsia="Times New Roman"/>
          <w:vertAlign w:val="superscript"/>
        </w:rPr>
        <w:t>-15</w:t>
      </w:r>
      <w:r>
        <w:rPr>
          <w:rFonts w:eastAsia="Times New Roman"/>
        </w:rPr>
        <w:t>m</w:t>
      </w:r>
      <w:r>
        <w:rPr>
          <w:rFonts w:ascii="宋体" w:hAnsi="宋体" w:cs="宋体" w:hint="eastAsia"/>
        </w:rPr>
        <w:t>，电子半径的数量级小于</w:t>
      </w:r>
      <w:r>
        <w:rPr>
          <w:rFonts w:eastAsia="Times New Roman"/>
        </w:rPr>
        <w:t>10</w:t>
      </w:r>
      <w:r>
        <w:rPr>
          <w:rFonts w:eastAsia="Times New Roman"/>
          <w:vertAlign w:val="superscript"/>
        </w:rPr>
        <w:t>-9</w:t>
      </w:r>
      <w:r>
        <w:rPr>
          <w:rFonts w:eastAsia="Times New Roman"/>
        </w:rPr>
        <w:t>nm</w:t>
      </w:r>
      <w:r>
        <w:rPr>
          <w:rFonts w:ascii="宋体" w:hAnsi="宋体" w:cs="宋体" w:hint="eastAsia"/>
        </w:rPr>
        <w:t>。按尺度从大到小的排序是（</w:t>
      </w:r>
      <w:r>
        <w:rPr>
          <w:rFonts w:eastAsia="Times New Roman"/>
        </w:rPr>
        <w:t xml:space="preserve">  </w:t>
      </w:r>
      <w:r>
        <w:rPr>
          <w:rFonts w:ascii="宋体" w:hAnsi="宋体" w:cs="宋体" w:hint="eastAsia"/>
        </w:rPr>
        <w:t>）</w:t>
      </w:r>
    </w:p>
    <w:p w:rsidR="00A82F5D" w:rsidRDefault="00A82F5D" w:rsidP="00A82F5D">
      <w:pPr>
        <w:spacing w:line="360" w:lineRule="auto"/>
        <w:jc w:val="left"/>
        <w:textAlignment w:val="center"/>
        <w:rPr>
          <w:rFonts w:ascii="宋体" w:hAnsi="宋体" w:cs="宋体"/>
        </w:rPr>
      </w:pPr>
      <w:r>
        <w:t xml:space="preserve">A. </w:t>
      </w:r>
      <w:r>
        <w:rPr>
          <w:rFonts w:ascii="宋体" w:hAnsi="宋体" w:cs="宋体" w:hint="eastAsia"/>
        </w:rPr>
        <w:t>原子</w:t>
      </w:r>
      <w:r>
        <w:rPr>
          <w:rFonts w:eastAsia="Times New Roman"/>
        </w:rPr>
        <w:t xml:space="preserve">   </w:t>
      </w:r>
      <w:r>
        <w:rPr>
          <w:rFonts w:ascii="宋体" w:hAnsi="宋体" w:cs="宋体" w:hint="eastAsia"/>
        </w:rPr>
        <w:t>原子核</w:t>
      </w:r>
      <w:r>
        <w:rPr>
          <w:rFonts w:eastAsia="Times New Roman"/>
        </w:rPr>
        <w:t xml:space="preserve">    </w:t>
      </w:r>
      <w:r>
        <w:rPr>
          <w:rFonts w:ascii="宋体" w:hAnsi="宋体" w:cs="宋体" w:hint="eastAsia"/>
        </w:rPr>
        <w:t>电子</w:t>
      </w:r>
    </w:p>
    <w:p w:rsidR="00A82F5D" w:rsidRDefault="00A82F5D" w:rsidP="00A82F5D">
      <w:pPr>
        <w:spacing w:line="360" w:lineRule="auto"/>
        <w:jc w:val="left"/>
        <w:textAlignment w:val="center"/>
        <w:rPr>
          <w:rFonts w:ascii="宋体" w:hAnsi="宋体" w:cs="宋体"/>
        </w:rPr>
      </w:pPr>
      <w:r>
        <w:t xml:space="preserve">B. </w:t>
      </w:r>
      <w:r>
        <w:rPr>
          <w:rFonts w:ascii="宋体" w:hAnsi="宋体" w:cs="宋体" w:hint="eastAsia"/>
        </w:rPr>
        <w:t>电子</w:t>
      </w:r>
      <w:r>
        <w:rPr>
          <w:rFonts w:eastAsia="Times New Roman"/>
        </w:rPr>
        <w:t xml:space="preserve">    </w:t>
      </w:r>
      <w:r>
        <w:rPr>
          <w:rFonts w:ascii="宋体" w:hAnsi="宋体" w:cs="宋体" w:hint="eastAsia"/>
        </w:rPr>
        <w:t>原子</w:t>
      </w:r>
      <w:r>
        <w:rPr>
          <w:rFonts w:eastAsia="Times New Roman"/>
        </w:rPr>
        <w:t xml:space="preserve">     </w:t>
      </w:r>
      <w:r>
        <w:rPr>
          <w:rFonts w:ascii="宋体" w:hAnsi="宋体" w:cs="宋体" w:hint="eastAsia"/>
        </w:rPr>
        <w:t>原子核</w:t>
      </w:r>
    </w:p>
    <w:p w:rsidR="00A82F5D" w:rsidRDefault="00A82F5D" w:rsidP="00A82F5D">
      <w:pPr>
        <w:spacing w:line="360" w:lineRule="auto"/>
        <w:jc w:val="left"/>
        <w:textAlignment w:val="center"/>
        <w:rPr>
          <w:rFonts w:ascii="宋体" w:hAnsi="宋体" w:cs="宋体"/>
        </w:rPr>
      </w:pPr>
      <w:r>
        <w:t xml:space="preserve">C. </w:t>
      </w:r>
      <w:r>
        <w:rPr>
          <w:rFonts w:ascii="宋体" w:hAnsi="宋体" w:cs="宋体" w:hint="eastAsia"/>
        </w:rPr>
        <w:t>原子核</w:t>
      </w:r>
      <w:r>
        <w:rPr>
          <w:rFonts w:eastAsia="Times New Roman"/>
        </w:rPr>
        <w:t xml:space="preserve">    </w:t>
      </w:r>
      <w:r>
        <w:rPr>
          <w:rFonts w:ascii="宋体" w:hAnsi="宋体" w:cs="宋体" w:hint="eastAsia"/>
        </w:rPr>
        <w:t>原子</w:t>
      </w:r>
      <w:r>
        <w:rPr>
          <w:rFonts w:eastAsia="Times New Roman"/>
        </w:rPr>
        <w:t xml:space="preserve">    </w:t>
      </w:r>
      <w:r>
        <w:rPr>
          <w:rFonts w:ascii="宋体" w:hAnsi="宋体" w:cs="宋体" w:hint="eastAsia"/>
        </w:rPr>
        <w:t>电子</w:t>
      </w:r>
    </w:p>
    <w:p w:rsidR="00A82F5D" w:rsidRDefault="00A82F5D" w:rsidP="00A82F5D">
      <w:pPr>
        <w:spacing w:line="360" w:lineRule="auto"/>
        <w:jc w:val="left"/>
        <w:textAlignment w:val="center"/>
        <w:rPr>
          <w:rFonts w:ascii="宋体" w:hAnsi="宋体" w:cs="宋体"/>
          <w:color w:val="000000"/>
        </w:rPr>
      </w:pPr>
      <w:r>
        <w:t xml:space="preserve">D. </w:t>
      </w:r>
      <w:r>
        <w:rPr>
          <w:rFonts w:ascii="宋体" w:hAnsi="宋体" w:cs="宋体" w:hint="eastAsia"/>
        </w:rPr>
        <w:t>原子</w:t>
      </w:r>
      <w:r>
        <w:rPr>
          <w:rFonts w:eastAsia="Times New Roman"/>
        </w:rPr>
        <w:t xml:space="preserve">    </w:t>
      </w:r>
      <w:r>
        <w:rPr>
          <w:rFonts w:ascii="宋体" w:hAnsi="宋体" w:cs="宋体" w:hint="eastAsia"/>
        </w:rPr>
        <w:t>电子</w:t>
      </w:r>
      <w:r>
        <w:rPr>
          <w:rFonts w:eastAsia="Times New Roman"/>
        </w:rPr>
        <w:t xml:space="preserve">      </w:t>
      </w:r>
      <w:r>
        <w:rPr>
          <w:rFonts w:ascii="宋体" w:hAnsi="宋体" w:cs="宋体" w:hint="eastAsia"/>
        </w:rPr>
        <w:t>原子核</w:t>
      </w:r>
    </w:p>
    <w:p w:rsidR="00A82F5D" w:rsidRDefault="00A82F5D" w:rsidP="00A82F5D">
      <w:pPr>
        <w:spacing w:line="360" w:lineRule="auto"/>
        <w:jc w:val="left"/>
        <w:textAlignment w:val="center"/>
        <w:rPr>
          <w:rFonts w:ascii="宋体" w:hAnsi="宋体" w:cs="宋体"/>
          <w:color w:val="000000"/>
        </w:rPr>
      </w:pPr>
      <w:r>
        <w:rPr>
          <w:color w:val="FF0000"/>
        </w:rPr>
        <w:t>2.</w:t>
      </w:r>
      <w:r>
        <w:rPr>
          <w:rFonts w:hint="eastAsia"/>
          <w:color w:val="FF0000"/>
        </w:rPr>
        <w:t>（</w:t>
      </w:r>
      <w:r>
        <w:rPr>
          <w:color w:val="FF0000"/>
        </w:rPr>
        <w:t>2020</w:t>
      </w:r>
      <w:r>
        <w:rPr>
          <w:rFonts w:hint="eastAsia"/>
          <w:color w:val="FF0000"/>
        </w:rPr>
        <w:t>广东省）</w:t>
      </w:r>
      <w:r>
        <w:rPr>
          <w:rFonts w:ascii="宋体" w:hAnsi="宋体" w:cs="宋体" w:hint="eastAsia"/>
          <w:color w:val="000000"/>
        </w:rPr>
        <w:t>目前人们正致力于开发太阳能、核能、凤能、海洋能、氢能……其中核能是______（选填“可再生”或“不可再生”）能源，核电站利用原子核______（选填“聚变”或“裂变”）释放的能量发电，电能属于______（选填</w:t>
      </w:r>
      <w:r>
        <w:rPr>
          <w:rFonts w:eastAsia="Times New Roman"/>
          <w:color w:val="000000"/>
        </w:rPr>
        <w:t xml:space="preserve"> </w:t>
      </w:r>
      <w:r>
        <w:rPr>
          <w:rFonts w:ascii="宋体" w:hAnsi="宋体" w:cs="宋体" w:hint="eastAsia"/>
          <w:color w:val="000000"/>
        </w:rPr>
        <w:t>“一次能源”</w:t>
      </w:r>
      <w:r>
        <w:rPr>
          <w:rFonts w:eastAsia="Times New Roman"/>
          <w:color w:val="000000"/>
        </w:rPr>
        <w:t xml:space="preserve"> </w:t>
      </w:r>
      <w:r>
        <w:rPr>
          <w:rFonts w:ascii="宋体" w:hAnsi="宋体" w:cs="宋体" w:hint="eastAsia"/>
          <w:color w:val="000000"/>
        </w:rPr>
        <w:t>或“二次能源”）。</w:t>
      </w:r>
    </w:p>
    <w:p w:rsidR="00A82F5D" w:rsidRDefault="00A82F5D" w:rsidP="00A82F5D">
      <w:pPr>
        <w:spacing w:line="360" w:lineRule="auto"/>
        <w:jc w:val="left"/>
        <w:textAlignment w:val="center"/>
        <w:rPr>
          <w:rFonts w:ascii="宋体" w:hAnsi="宋体" w:cs="宋体"/>
          <w:color w:val="000000"/>
        </w:rPr>
      </w:pPr>
      <w:r>
        <w:rPr>
          <w:color w:val="FF0000"/>
        </w:rPr>
        <w:t>3.</w:t>
      </w:r>
      <w:r>
        <w:rPr>
          <w:rFonts w:hint="eastAsia"/>
          <w:color w:val="FF0000"/>
        </w:rPr>
        <w:t>（</w:t>
      </w:r>
      <w:r>
        <w:rPr>
          <w:color w:val="FF0000"/>
        </w:rPr>
        <w:t>2019</w:t>
      </w:r>
      <w:r>
        <w:rPr>
          <w:rFonts w:hint="eastAsia"/>
          <w:color w:val="FF0000"/>
        </w:rPr>
        <w:t>广东省）</w:t>
      </w:r>
      <w:r>
        <w:rPr>
          <w:rFonts w:ascii="宋体" w:hAnsi="宋体" w:cs="宋体" w:hint="eastAsia"/>
          <w:color w:val="000000"/>
        </w:rPr>
        <w:t>如图是锂（</w:t>
      </w:r>
      <w:r>
        <w:rPr>
          <w:rFonts w:eastAsia="Times New Roman"/>
          <w:color w:val="000000"/>
        </w:rPr>
        <w:t>Li</w:t>
      </w:r>
      <w:r>
        <w:rPr>
          <w:rFonts w:ascii="宋体" w:hAnsi="宋体" w:cs="宋体" w:hint="eastAsia"/>
          <w:color w:val="000000"/>
        </w:rPr>
        <w:t>）原子结构示意图，下列说法正确的是</w:t>
      </w:r>
    </w:p>
    <w:p w:rsidR="00A82F5D" w:rsidRDefault="00A82F5D" w:rsidP="00A82F5D">
      <w:pPr>
        <w:spacing w:line="360" w:lineRule="auto"/>
        <w:jc w:val="left"/>
        <w:textAlignment w:val="center"/>
        <w:rPr>
          <w:color w:val="000000"/>
        </w:rPr>
      </w:pPr>
      <w:r>
        <w:rPr>
          <w:noProof/>
          <w:color w:val="000000"/>
        </w:rPr>
        <w:drawing>
          <wp:inline distT="0" distB="0" distL="0" distR="0">
            <wp:extent cx="1104900" cy="1133475"/>
            <wp:effectExtent l="0" t="0" r="0" b="9525"/>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1133475"/>
                    </a:xfrm>
                    <a:prstGeom prst="rect">
                      <a:avLst/>
                    </a:prstGeom>
                    <a:noFill/>
                    <a:ln>
                      <a:noFill/>
                    </a:ln>
                  </pic:spPr>
                </pic:pic>
              </a:graphicData>
            </a:graphic>
          </wp:inline>
        </w:drawing>
      </w:r>
    </w:p>
    <w:p w:rsidR="00A82F5D" w:rsidRDefault="00A82F5D" w:rsidP="00A82F5D">
      <w:pPr>
        <w:spacing w:line="360" w:lineRule="auto"/>
        <w:jc w:val="left"/>
        <w:textAlignment w:val="center"/>
        <w:rPr>
          <w:rFonts w:ascii="宋体" w:hAnsi="宋体" w:cs="宋体"/>
          <w:color w:val="000000"/>
        </w:rPr>
      </w:pPr>
      <w:r>
        <w:rPr>
          <w:color w:val="000000"/>
        </w:rPr>
        <w:t xml:space="preserve">A. </w:t>
      </w:r>
      <w:r>
        <w:rPr>
          <w:rFonts w:ascii="宋体" w:hAnsi="宋体" w:cs="宋体" w:hint="eastAsia"/>
          <w:color w:val="000000"/>
        </w:rPr>
        <w:t>锂原子由质子和中子组成</w:t>
      </w:r>
    </w:p>
    <w:p w:rsidR="00A82F5D" w:rsidRDefault="00A82F5D" w:rsidP="00A82F5D">
      <w:pPr>
        <w:spacing w:line="360" w:lineRule="auto"/>
        <w:jc w:val="left"/>
        <w:textAlignment w:val="center"/>
        <w:rPr>
          <w:rFonts w:ascii="宋体" w:hAnsi="宋体" w:cs="宋体"/>
          <w:color w:val="000000"/>
        </w:rPr>
      </w:pPr>
      <w:r>
        <w:rPr>
          <w:color w:val="000000"/>
        </w:rPr>
        <w:t xml:space="preserve">B. </w:t>
      </w:r>
      <w:r>
        <w:rPr>
          <w:rFonts w:ascii="宋体" w:hAnsi="宋体" w:cs="宋体" w:hint="eastAsia"/>
          <w:color w:val="000000"/>
        </w:rPr>
        <w:t>锂原子由带正电的原子核和核外带负电的电子组成</w:t>
      </w:r>
    </w:p>
    <w:p w:rsidR="00A82F5D" w:rsidRDefault="00A82F5D" w:rsidP="00A82F5D">
      <w:pPr>
        <w:spacing w:line="360" w:lineRule="auto"/>
        <w:jc w:val="left"/>
        <w:textAlignment w:val="center"/>
        <w:rPr>
          <w:rFonts w:ascii="宋体" w:hAnsi="宋体" w:cs="宋体"/>
          <w:color w:val="000000"/>
        </w:rPr>
      </w:pPr>
      <w:r>
        <w:rPr>
          <w:color w:val="000000"/>
        </w:rPr>
        <w:t xml:space="preserve">C. </w:t>
      </w:r>
      <w:r>
        <w:rPr>
          <w:rFonts w:ascii="宋体" w:hAnsi="宋体" w:cs="宋体" w:hint="eastAsia"/>
          <w:color w:val="000000"/>
        </w:rPr>
        <w:t>锂原子的质子数是电子数的两倍，所以锂原子带正电</w:t>
      </w:r>
    </w:p>
    <w:p w:rsidR="00A82F5D" w:rsidRDefault="00A82F5D" w:rsidP="00A82F5D">
      <w:pPr>
        <w:spacing w:line="360" w:lineRule="auto"/>
        <w:jc w:val="left"/>
        <w:textAlignment w:val="center"/>
        <w:rPr>
          <w:rFonts w:ascii="宋体" w:hAnsi="宋体" w:cs="宋体"/>
          <w:color w:val="000000"/>
        </w:rPr>
      </w:pPr>
      <w:r>
        <w:rPr>
          <w:color w:val="000000"/>
        </w:rPr>
        <w:t xml:space="preserve">D. </w:t>
      </w:r>
      <w:r>
        <w:rPr>
          <w:rFonts w:ascii="宋体" w:hAnsi="宋体" w:cs="宋体" w:hint="eastAsia"/>
          <w:color w:val="000000"/>
        </w:rPr>
        <w:t>锂原子失去电子后带负电</w:t>
      </w:r>
    </w:p>
    <w:p w:rsidR="00A82F5D" w:rsidRDefault="00A82F5D" w:rsidP="00A82F5D">
      <w:pPr>
        <w:spacing w:line="360" w:lineRule="auto"/>
        <w:jc w:val="left"/>
        <w:textAlignment w:val="center"/>
        <w:rPr>
          <w:rFonts w:ascii="宋体" w:hAnsi="宋体" w:cs="宋体"/>
          <w:color w:val="000000"/>
        </w:rPr>
      </w:pPr>
      <w:r>
        <w:rPr>
          <w:color w:val="FF0000"/>
        </w:rPr>
        <w:t>4.</w:t>
      </w:r>
      <w:r>
        <w:rPr>
          <w:rFonts w:hint="eastAsia"/>
          <w:color w:val="FF0000"/>
        </w:rPr>
        <w:t>（</w:t>
      </w:r>
      <w:r>
        <w:rPr>
          <w:color w:val="FF0000"/>
        </w:rPr>
        <w:t>2019</w:t>
      </w:r>
      <w:r>
        <w:rPr>
          <w:rFonts w:hint="eastAsia"/>
          <w:color w:val="FF0000"/>
        </w:rPr>
        <w:t>深圳市）</w:t>
      </w:r>
      <w:r>
        <w:rPr>
          <w:rFonts w:eastAsia="Times New Roman"/>
          <w:color w:val="000000"/>
        </w:rPr>
        <w:t>“</w:t>
      </w:r>
      <w:r>
        <w:rPr>
          <w:rFonts w:ascii="宋体" w:hAnsi="宋体" w:cs="宋体" w:hint="eastAsia"/>
          <w:color w:val="000000"/>
        </w:rPr>
        <w:t>道路千万条，安全第一条；行车不规范，亲人两行泪．</w:t>
      </w:r>
      <w:r>
        <w:rPr>
          <w:rFonts w:eastAsia="Times New Roman"/>
          <w:color w:val="000000"/>
        </w:rPr>
        <w:t>”</w:t>
      </w:r>
      <w:r>
        <w:rPr>
          <w:rFonts w:ascii="宋体" w:hAnsi="宋体" w:cs="宋体" w:hint="eastAsia"/>
          <w:color w:val="000000"/>
        </w:rPr>
        <w:t>酒后不开车是每个司机必须遵守的交通法规．甲图是酒精测试仪工作电路原理图，电源电压</w:t>
      </w:r>
      <w:r>
        <w:rPr>
          <w:rFonts w:eastAsia="Times New Roman"/>
          <w:i/>
          <w:color w:val="000000"/>
        </w:rPr>
        <w:t>U</w:t>
      </w:r>
      <w:r>
        <w:rPr>
          <w:rFonts w:eastAsia="Times New Roman"/>
          <w:color w:val="000000"/>
        </w:rPr>
        <w:t>=6V</w:t>
      </w:r>
      <w:r>
        <w:rPr>
          <w:rFonts w:ascii="宋体" w:hAnsi="宋体" w:cs="宋体" w:hint="eastAsia"/>
          <w:color w:val="000000"/>
        </w:rPr>
        <w:t>；</w:t>
      </w:r>
      <w:r>
        <w:rPr>
          <w:rFonts w:eastAsia="Times New Roman"/>
          <w:i/>
          <w:color w:val="000000"/>
        </w:rPr>
        <w:t>R</w:t>
      </w:r>
      <w:r>
        <w:rPr>
          <w:rFonts w:eastAsia="Times New Roman"/>
          <w:color w:val="000000"/>
          <w:vertAlign w:val="subscript"/>
        </w:rPr>
        <w:t>1</w:t>
      </w:r>
      <w:r>
        <w:rPr>
          <w:rFonts w:ascii="宋体" w:hAnsi="宋体" w:cs="宋体" w:hint="eastAsia"/>
          <w:color w:val="000000"/>
        </w:rPr>
        <w:t>为气敏电阻，它的阻值随气体中酒精含量的变化而变化，如乙图所示．气体中酒精含量大于</w:t>
      </w:r>
      <w:r>
        <w:rPr>
          <w:rFonts w:eastAsia="Times New Roman"/>
          <w:color w:val="000000"/>
        </w:rPr>
        <w:t>0</w:t>
      </w:r>
      <w:r>
        <w:rPr>
          <w:rFonts w:ascii="宋体" w:hAnsi="宋体" w:cs="宋体" w:hint="eastAsia"/>
          <w:color w:val="000000"/>
        </w:rPr>
        <w:t>且小于</w:t>
      </w:r>
      <w:r>
        <w:rPr>
          <w:rFonts w:eastAsia="Times New Roman"/>
          <w:color w:val="000000"/>
        </w:rPr>
        <w:t>80mg/100mL</w:t>
      </w:r>
      <w:r>
        <w:rPr>
          <w:rFonts w:ascii="宋体" w:hAnsi="宋体" w:cs="宋体" w:hint="eastAsia"/>
          <w:color w:val="000000"/>
        </w:rPr>
        <w:t>为酒驾，达到或者超过</w:t>
      </w:r>
      <w:r>
        <w:rPr>
          <w:rFonts w:eastAsia="Times New Roman"/>
          <w:color w:val="000000"/>
        </w:rPr>
        <w:t>80mg/100mL</w:t>
      </w:r>
      <w:r>
        <w:rPr>
          <w:rFonts w:ascii="宋体" w:hAnsi="宋体" w:cs="宋体" w:hint="eastAsia"/>
          <w:color w:val="000000"/>
        </w:rPr>
        <w:t>为醉驾．使用前通过调零旋钮（即滑动变阻器</w:t>
      </w:r>
      <w:r>
        <w:rPr>
          <w:rFonts w:eastAsia="Times New Roman"/>
          <w:i/>
          <w:color w:val="000000"/>
        </w:rPr>
        <w:t>R</w:t>
      </w:r>
      <w:r>
        <w:rPr>
          <w:rFonts w:eastAsia="Times New Roman"/>
          <w:color w:val="000000"/>
          <w:vertAlign w:val="subscript"/>
        </w:rPr>
        <w:t>2</w:t>
      </w:r>
      <w:r>
        <w:rPr>
          <w:rFonts w:ascii="宋体" w:hAnsi="宋体" w:cs="宋体" w:hint="eastAsia"/>
          <w:color w:val="000000"/>
        </w:rPr>
        <w:t>的滑片）对测试仪进行调零，此时电压表示数为</w:t>
      </w:r>
      <w:r>
        <w:rPr>
          <w:rFonts w:eastAsia="Times New Roman"/>
          <w:i/>
          <w:color w:val="000000"/>
        </w:rPr>
        <w:t>U</w:t>
      </w:r>
      <w:r>
        <w:rPr>
          <w:rFonts w:eastAsia="Times New Roman"/>
          <w:color w:val="000000"/>
          <w:vertAlign w:val="subscript"/>
        </w:rPr>
        <w:t>1</w:t>
      </w:r>
      <w:r>
        <w:rPr>
          <w:rFonts w:eastAsia="Times New Roman"/>
          <w:color w:val="000000"/>
        </w:rPr>
        <w:t>=5V</w:t>
      </w:r>
      <w:r>
        <w:rPr>
          <w:rFonts w:ascii="宋体" w:hAnsi="宋体" w:cs="宋体" w:hint="eastAsia"/>
          <w:color w:val="000000"/>
        </w:rPr>
        <w:t>，调零后</w:t>
      </w:r>
      <w:r>
        <w:rPr>
          <w:rFonts w:eastAsia="Times New Roman"/>
          <w:i/>
          <w:color w:val="000000"/>
        </w:rPr>
        <w:t>R</w:t>
      </w:r>
      <w:r>
        <w:rPr>
          <w:rFonts w:eastAsia="Times New Roman"/>
          <w:color w:val="000000"/>
          <w:vertAlign w:val="subscript"/>
        </w:rPr>
        <w:t>2</w:t>
      </w:r>
      <w:r>
        <w:rPr>
          <w:rFonts w:ascii="宋体" w:hAnsi="宋体" w:cs="宋体" w:hint="eastAsia"/>
          <w:color w:val="000000"/>
        </w:rPr>
        <w:t>的滑片位置保持不变．</w:t>
      </w:r>
    </w:p>
    <w:p w:rsidR="00A82F5D" w:rsidRDefault="00A82F5D" w:rsidP="00A82F5D">
      <w:pPr>
        <w:spacing w:line="360" w:lineRule="auto"/>
        <w:jc w:val="left"/>
        <w:textAlignment w:val="center"/>
        <w:rPr>
          <w:color w:val="000000"/>
        </w:rPr>
      </w:pPr>
      <w:r>
        <w:rPr>
          <w:rFonts w:ascii="宋体" w:hAnsi="宋体" w:cs="宋体"/>
          <w:noProof/>
          <w:color w:val="000000"/>
        </w:rPr>
        <w:lastRenderedPageBreak/>
        <w:drawing>
          <wp:inline distT="0" distB="0" distL="0" distR="0">
            <wp:extent cx="5524500" cy="1724025"/>
            <wp:effectExtent l="0" t="0" r="0" b="9525"/>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0" cy="1724025"/>
                    </a:xfrm>
                    <a:prstGeom prst="rect">
                      <a:avLst/>
                    </a:prstGeom>
                    <a:noFill/>
                    <a:ln>
                      <a:noFill/>
                    </a:ln>
                  </pic:spPr>
                </pic:pic>
              </a:graphicData>
            </a:graphic>
          </wp:inline>
        </w:drawing>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w:t>
      </w:r>
      <w:r>
        <w:rPr>
          <w:rFonts w:eastAsia="Times New Roman"/>
          <w:color w:val="000000"/>
        </w:rPr>
        <w:t>1</w:t>
      </w:r>
      <w:r>
        <w:rPr>
          <w:rFonts w:ascii="宋体" w:hAnsi="宋体" w:cs="宋体" w:hint="eastAsia"/>
          <w:color w:val="000000"/>
        </w:rPr>
        <w:t>）当电压表示数为</w:t>
      </w:r>
      <w:r>
        <w:rPr>
          <w:rFonts w:eastAsia="Times New Roman"/>
          <w:i/>
          <w:color w:val="000000"/>
        </w:rPr>
        <w:t>U</w:t>
      </w:r>
      <w:r>
        <w:rPr>
          <w:rFonts w:eastAsia="Times New Roman"/>
          <w:color w:val="000000"/>
          <w:vertAlign w:val="subscript"/>
        </w:rPr>
        <w:t>1</w:t>
      </w:r>
      <w:r>
        <w:rPr>
          <w:rFonts w:eastAsia="Times New Roman"/>
          <w:color w:val="000000"/>
        </w:rPr>
        <w:t>=5V</w:t>
      </w:r>
      <w:r>
        <w:rPr>
          <w:rFonts w:ascii="宋体" w:hAnsi="宋体" w:cs="宋体" w:hint="eastAsia"/>
          <w:color w:val="000000"/>
        </w:rPr>
        <w:t>时，求</w:t>
      </w:r>
      <w:r>
        <w:rPr>
          <w:rFonts w:eastAsia="Times New Roman"/>
          <w:i/>
          <w:color w:val="000000"/>
        </w:rPr>
        <w:t>R</w:t>
      </w:r>
      <w:r>
        <w:rPr>
          <w:rFonts w:eastAsia="Times New Roman"/>
          <w:color w:val="000000"/>
          <w:vertAlign w:val="subscript"/>
        </w:rPr>
        <w:t>1</w:t>
      </w:r>
      <w:r>
        <w:rPr>
          <w:rFonts w:ascii="宋体" w:hAnsi="宋体" w:cs="宋体" w:hint="eastAsia"/>
          <w:color w:val="000000"/>
        </w:rPr>
        <w:t>消耗的电功率</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）当电压表示数为</w:t>
      </w:r>
      <w:r>
        <w:rPr>
          <w:rFonts w:eastAsia="Times New Roman"/>
          <w:i/>
          <w:color w:val="000000"/>
        </w:rPr>
        <w:t>U</w:t>
      </w:r>
      <w:r>
        <w:rPr>
          <w:rFonts w:eastAsia="Times New Roman"/>
          <w:color w:val="000000"/>
          <w:vertAlign w:val="subscript"/>
        </w:rPr>
        <w:t>1</w:t>
      </w:r>
      <w:r>
        <w:rPr>
          <w:rFonts w:eastAsia="Times New Roman"/>
          <w:color w:val="000000"/>
        </w:rPr>
        <w:t>=5V</w:t>
      </w:r>
      <w:r>
        <w:rPr>
          <w:rFonts w:ascii="宋体" w:hAnsi="宋体" w:cs="宋体" w:hint="eastAsia"/>
          <w:color w:val="000000"/>
        </w:rPr>
        <w:t>时，求</w:t>
      </w:r>
      <w:r>
        <w:rPr>
          <w:rFonts w:eastAsia="Times New Roman"/>
          <w:i/>
          <w:color w:val="000000"/>
        </w:rPr>
        <w:t>R</w:t>
      </w:r>
      <w:r>
        <w:rPr>
          <w:rFonts w:eastAsia="Times New Roman"/>
          <w:color w:val="000000"/>
          <w:vertAlign w:val="subscript"/>
        </w:rPr>
        <w:t>2</w:t>
      </w:r>
      <w:r>
        <w:rPr>
          <w:rFonts w:ascii="宋体" w:hAnsi="宋体" w:cs="宋体" w:hint="eastAsia"/>
          <w:color w:val="000000"/>
        </w:rPr>
        <w:t>接入电路中的阻值</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w:t>
      </w:r>
      <w:r>
        <w:rPr>
          <w:rFonts w:eastAsia="Times New Roman"/>
          <w:color w:val="000000"/>
        </w:rPr>
        <w:t>3</w:t>
      </w:r>
      <w:r>
        <w:rPr>
          <w:rFonts w:ascii="宋体" w:hAnsi="宋体" w:cs="宋体" w:hint="eastAsia"/>
          <w:color w:val="000000"/>
        </w:rPr>
        <w:t>）某次检测中，电流表示数</w:t>
      </w:r>
      <w:r>
        <w:rPr>
          <w:rFonts w:eastAsia="Times New Roman"/>
          <w:i/>
          <w:color w:val="000000"/>
        </w:rPr>
        <w:t>I</w:t>
      </w:r>
      <w:r>
        <w:rPr>
          <w:rFonts w:eastAsia="Times New Roman"/>
          <w:color w:val="000000"/>
          <w:vertAlign w:val="subscript"/>
        </w:rPr>
        <w:t>1</w:t>
      </w:r>
      <w:r>
        <w:rPr>
          <w:rFonts w:eastAsia="Times New Roman"/>
          <w:color w:val="000000"/>
        </w:rPr>
        <w:t>′=0.2A</w:t>
      </w:r>
      <w:r>
        <w:rPr>
          <w:rFonts w:ascii="宋体" w:hAnsi="宋体" w:cs="宋体" w:hint="eastAsia"/>
          <w:color w:val="000000"/>
        </w:rPr>
        <w:t>，请通过计算，判断此驾驶员属于酒驾还是醉驾．</w:t>
      </w:r>
    </w:p>
    <w:p w:rsidR="00A82F5D" w:rsidRDefault="00A82F5D" w:rsidP="00A82F5D">
      <w:pPr>
        <w:spacing w:line="360" w:lineRule="auto"/>
        <w:jc w:val="left"/>
        <w:textAlignment w:val="center"/>
        <w:rPr>
          <w:rFonts w:ascii="宋体" w:hAnsi="宋体" w:cs="宋体"/>
          <w:color w:val="000000"/>
        </w:rPr>
      </w:pPr>
      <w:r>
        <w:rPr>
          <w:color w:val="FF0000"/>
        </w:rPr>
        <w:t>5.</w:t>
      </w:r>
      <w:r>
        <w:rPr>
          <w:rFonts w:hint="eastAsia"/>
          <w:color w:val="FF0000"/>
        </w:rPr>
        <w:t>（</w:t>
      </w:r>
      <w:r>
        <w:rPr>
          <w:color w:val="FF0000"/>
        </w:rPr>
        <w:t>2019</w:t>
      </w:r>
      <w:r>
        <w:rPr>
          <w:rFonts w:hint="eastAsia"/>
          <w:color w:val="FF0000"/>
        </w:rPr>
        <w:t>广州市）</w:t>
      </w:r>
      <w:r>
        <w:rPr>
          <w:rFonts w:ascii="宋体" w:hAnsi="宋体" w:cs="宋体" w:hint="eastAsia"/>
          <w:color w:val="000000"/>
        </w:rPr>
        <w:t>原子核由哪些粒子阻成</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A. 质子和电子</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B. 中子和电子</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C</w:t>
      </w:r>
      <w:r>
        <w:rPr>
          <w:rFonts w:ascii="宋体" w:hAnsi="宋体" w:cs="宋体"/>
          <w:noProof/>
          <w:color w:val="000000"/>
          <w:position w:val="-22"/>
        </w:rPr>
        <w:drawing>
          <wp:inline distT="0" distB="0" distL="0" distR="0">
            <wp:extent cx="28575" cy="8572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Pr>
          <w:rFonts w:ascii="宋体" w:hAnsi="宋体" w:cs="宋体" w:hint="eastAsia"/>
          <w:color w:val="000000"/>
        </w:rPr>
        <w:t xml:space="preserve"> 质子和中子</w:t>
      </w:r>
    </w:p>
    <w:p w:rsidR="00A82F5D" w:rsidRDefault="00A82F5D" w:rsidP="00A82F5D">
      <w:pPr>
        <w:spacing w:line="360" w:lineRule="auto"/>
        <w:jc w:val="left"/>
        <w:textAlignment w:val="center"/>
        <w:rPr>
          <w:rFonts w:ascii="宋体" w:hAnsi="宋体" w:cs="宋体"/>
          <w:color w:val="000000"/>
        </w:rPr>
      </w:pPr>
      <w:r>
        <w:rPr>
          <w:rFonts w:ascii="宋体" w:hAnsi="宋体" w:cs="宋体" w:hint="eastAsia"/>
          <w:color w:val="000000"/>
        </w:rPr>
        <w:t>D. 质子、中子和电子</w:t>
      </w:r>
    </w:p>
    <w:p w:rsidR="00A82F5D" w:rsidRDefault="00A82F5D" w:rsidP="00A82F5D">
      <w:pPr>
        <w:spacing w:line="360" w:lineRule="auto"/>
        <w:jc w:val="left"/>
        <w:textAlignment w:val="center"/>
        <w:rPr>
          <w:rFonts w:ascii="宋体" w:hAnsi="宋体" w:cs="宋体"/>
          <w:color w:val="000000"/>
        </w:rPr>
      </w:pPr>
      <w:r>
        <w:rPr>
          <w:color w:val="FF0000"/>
        </w:rPr>
        <w:t>6.</w:t>
      </w:r>
      <w:r>
        <w:rPr>
          <w:rFonts w:hint="eastAsia"/>
          <w:color w:val="FF0000"/>
        </w:rPr>
        <w:t>（</w:t>
      </w:r>
      <w:r>
        <w:rPr>
          <w:color w:val="FF0000"/>
        </w:rPr>
        <w:t>2018</w:t>
      </w:r>
      <w:r>
        <w:rPr>
          <w:rFonts w:hint="eastAsia"/>
          <w:color w:val="FF0000"/>
        </w:rPr>
        <w:t>广东省）</w:t>
      </w:r>
      <w:r>
        <w:rPr>
          <w:rFonts w:ascii="宋体" w:hAnsi="宋体" w:cs="宋体" w:hint="eastAsia"/>
          <w:color w:val="000000"/>
        </w:rPr>
        <w:t>汽车</w:t>
      </w:r>
      <w:r>
        <w:rPr>
          <w:rFonts w:eastAsia="Times New Roman"/>
          <w:color w:val="000000"/>
        </w:rPr>
        <w:t>GPS</w:t>
      </w:r>
      <w:r>
        <w:rPr>
          <w:rFonts w:ascii="宋体" w:hAnsi="宋体" w:cs="宋体" w:hint="eastAsia"/>
          <w:color w:val="000000"/>
        </w:rPr>
        <w:t>导航仪与通信卫星之间通过________来传递信息，其在真空中的传播速度为________</w:t>
      </w:r>
      <w:r>
        <w:rPr>
          <w:rFonts w:eastAsia="Times New Roman"/>
          <w:color w:val="000000"/>
        </w:rPr>
        <w:t>m/s</w:t>
      </w:r>
      <w:r>
        <w:rPr>
          <w:rFonts w:ascii="宋体" w:hAnsi="宋体" w:cs="宋体" w:hint="eastAsia"/>
          <w:color w:val="000000"/>
        </w:rPr>
        <w:t>；如图所示是表示音频、视频和射频三种信号的波形示意图，频率最高的是________信号．</w:t>
      </w:r>
    </w:p>
    <w:p w:rsidR="00A82F5D" w:rsidRDefault="00A82F5D" w:rsidP="00A82F5D">
      <w:pPr>
        <w:spacing w:line="360" w:lineRule="auto"/>
        <w:jc w:val="left"/>
        <w:textAlignment w:val="center"/>
        <w:rPr>
          <w:color w:val="000000"/>
        </w:rPr>
      </w:pPr>
      <w:r>
        <w:rPr>
          <w:rFonts w:ascii="宋体" w:hAnsi="宋体" w:cs="宋体"/>
          <w:noProof/>
          <w:color w:val="000000"/>
        </w:rPr>
        <w:drawing>
          <wp:inline distT="0" distB="0" distL="0" distR="0">
            <wp:extent cx="1171575" cy="914400"/>
            <wp:effectExtent l="0" t="0" r="9525"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A82F5D" w:rsidRDefault="00A82F5D" w:rsidP="00A82F5D">
      <w:pPr>
        <w:spacing w:line="360" w:lineRule="auto"/>
        <w:jc w:val="left"/>
        <w:textAlignment w:val="center"/>
        <w:rPr>
          <w:rFonts w:ascii="宋体" w:hAnsi="宋体" w:cs="宋体"/>
          <w:color w:val="FF0000"/>
        </w:rPr>
      </w:pPr>
    </w:p>
    <w:p w:rsidR="00A82F5D" w:rsidRDefault="00A82F5D" w:rsidP="00A82F5D">
      <w:pPr>
        <w:spacing w:line="360" w:lineRule="auto"/>
        <w:jc w:val="left"/>
        <w:textAlignment w:val="center"/>
        <w:rPr>
          <w:rFonts w:ascii="宋体" w:hAnsi="宋体" w:cs="宋体"/>
          <w:color w:val="000000"/>
        </w:rPr>
      </w:pPr>
      <w:r>
        <w:rPr>
          <w:color w:val="FF0000"/>
        </w:rPr>
        <w:t>7.</w:t>
      </w:r>
      <w:r>
        <w:rPr>
          <w:rFonts w:hint="eastAsia"/>
          <w:color w:val="FF0000"/>
        </w:rPr>
        <w:t>（</w:t>
      </w:r>
      <w:r>
        <w:rPr>
          <w:color w:val="FF0000"/>
        </w:rPr>
        <w:t>2018</w:t>
      </w:r>
      <w:r>
        <w:rPr>
          <w:rFonts w:hint="eastAsia"/>
          <w:color w:val="FF0000"/>
        </w:rPr>
        <w:t>深圳市）</w:t>
      </w:r>
      <w:r>
        <w:rPr>
          <w:color w:val="000000"/>
        </w:rPr>
        <w:t>.</w:t>
      </w:r>
      <w:r>
        <w:rPr>
          <w:rFonts w:ascii="宋体" w:hAnsi="宋体" w:cs="宋体" w:hint="eastAsia"/>
          <w:color w:val="000000"/>
        </w:rPr>
        <w:t>有人发明了“感应照孔门把手”只有在夜间且有人摸门把手时，锁孔旁的灯才亮，从而方使夜间开锁，它利用感应开关</w:t>
      </w:r>
      <w:r>
        <w:rPr>
          <w:rFonts w:eastAsia="Times New Roman"/>
          <w:color w:val="000000"/>
        </w:rPr>
        <w:t>S</w:t>
      </w:r>
      <w:r>
        <w:rPr>
          <w:rFonts w:eastAsia="Times New Roman"/>
          <w:color w:val="000000"/>
          <w:vertAlign w:val="subscript"/>
        </w:rPr>
        <w:t>1</w:t>
      </w:r>
      <w:r>
        <w:rPr>
          <w:rFonts w:ascii="宋体" w:hAnsi="宋体" w:cs="宋体" w:hint="eastAsia"/>
          <w:color w:val="000000"/>
        </w:rPr>
        <w:t>（有人摸门把手时，</w:t>
      </w:r>
      <w:r>
        <w:rPr>
          <w:rFonts w:eastAsia="Times New Roman"/>
          <w:color w:val="000000"/>
        </w:rPr>
        <w:t>S</w:t>
      </w:r>
      <w:r>
        <w:rPr>
          <w:rFonts w:eastAsia="Times New Roman"/>
          <w:color w:val="000000"/>
          <w:vertAlign w:val="subscript"/>
        </w:rPr>
        <w:t>1</w:t>
      </w:r>
      <w:r>
        <w:rPr>
          <w:rFonts w:ascii="宋体" w:hAnsi="宋体" w:cs="宋体" w:hint="eastAsia"/>
          <w:color w:val="000000"/>
        </w:rPr>
        <w:t>闭合；无人摸门把手，</w:t>
      </w:r>
      <w:r>
        <w:rPr>
          <w:rFonts w:eastAsia="Times New Roman"/>
          <w:color w:val="000000"/>
        </w:rPr>
        <w:t>S</w:t>
      </w:r>
      <w:r>
        <w:rPr>
          <w:rFonts w:eastAsia="Times New Roman"/>
          <w:color w:val="000000"/>
          <w:vertAlign w:val="subscript"/>
        </w:rPr>
        <w:t>1</w:t>
      </w:r>
      <w:r>
        <w:rPr>
          <w:rFonts w:ascii="宋体" w:hAnsi="宋体" w:cs="宋体" w:hint="eastAsia"/>
          <w:color w:val="000000"/>
        </w:rPr>
        <w:t>断开）以及光敏开关</w:t>
      </w:r>
      <w:r>
        <w:rPr>
          <w:rFonts w:eastAsia="Times New Roman"/>
          <w:color w:val="000000"/>
        </w:rPr>
        <w:t>S</w:t>
      </w:r>
      <w:r>
        <w:rPr>
          <w:rFonts w:eastAsia="Times New Roman"/>
          <w:color w:val="000000"/>
          <w:vertAlign w:val="subscript"/>
        </w:rPr>
        <w:t>2</w:t>
      </w:r>
      <w:r>
        <w:rPr>
          <w:rFonts w:ascii="宋体" w:hAnsi="宋体" w:cs="宋体" w:hint="eastAsia"/>
          <w:color w:val="000000"/>
        </w:rPr>
        <w:t>（天暗时</w:t>
      </w:r>
      <w:r>
        <w:rPr>
          <w:rFonts w:eastAsia="Times New Roman"/>
          <w:color w:val="000000"/>
        </w:rPr>
        <w:t>S</w:t>
      </w:r>
      <w:r>
        <w:rPr>
          <w:rFonts w:eastAsia="Times New Roman"/>
          <w:color w:val="000000"/>
          <w:vertAlign w:val="subscript"/>
        </w:rPr>
        <w:t>2</w:t>
      </w:r>
      <w:r>
        <w:rPr>
          <w:rFonts w:ascii="宋体" w:hAnsi="宋体" w:cs="宋体" w:hint="eastAsia"/>
          <w:color w:val="000000"/>
        </w:rPr>
        <w:t>闭合，天亮时</w:t>
      </w:r>
      <w:r>
        <w:rPr>
          <w:rFonts w:eastAsia="Times New Roman"/>
          <w:color w:val="000000"/>
        </w:rPr>
        <w:t>S</w:t>
      </w:r>
      <w:r>
        <w:rPr>
          <w:rFonts w:eastAsia="Times New Roman"/>
          <w:color w:val="000000"/>
          <w:vertAlign w:val="subscript"/>
        </w:rPr>
        <w:t>2</w:t>
      </w:r>
      <w:r>
        <w:rPr>
          <w:rFonts w:ascii="宋体" w:hAnsi="宋体" w:cs="宋体" w:hint="eastAsia"/>
          <w:color w:val="000000"/>
        </w:rPr>
        <w:t>断开）控制电路，达到目的．请根据上述描述，完成电路连接．</w:t>
      </w:r>
    </w:p>
    <w:p w:rsidR="00A82F5D" w:rsidRDefault="00A82F5D" w:rsidP="00A82F5D">
      <w:pPr>
        <w:spacing w:line="360" w:lineRule="auto"/>
        <w:jc w:val="left"/>
        <w:textAlignment w:val="center"/>
        <w:rPr>
          <w:color w:val="000000"/>
        </w:rPr>
      </w:pPr>
      <w:r>
        <w:rPr>
          <w:rFonts w:ascii="宋体" w:hAnsi="宋体" w:cs="宋体"/>
          <w:noProof/>
          <w:color w:val="000000"/>
        </w:rPr>
        <w:drawing>
          <wp:inline distT="0" distB="0" distL="0" distR="0">
            <wp:extent cx="2438400" cy="1266825"/>
            <wp:effectExtent l="0" t="0" r="0" b="952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1266825"/>
                    </a:xfrm>
                    <a:prstGeom prst="rect">
                      <a:avLst/>
                    </a:prstGeom>
                    <a:noFill/>
                    <a:ln>
                      <a:noFill/>
                    </a:ln>
                  </pic:spPr>
                </pic:pic>
              </a:graphicData>
            </a:graphic>
          </wp:inline>
        </w:drawing>
      </w:r>
    </w:p>
    <w:p w:rsidR="00A82F5D" w:rsidRDefault="00A82F5D" w:rsidP="00A82F5D">
      <w:pPr>
        <w:spacing w:line="360" w:lineRule="auto"/>
        <w:textAlignment w:val="center"/>
        <w:rPr>
          <w:color w:val="FF0000"/>
        </w:rPr>
      </w:pPr>
      <w:r>
        <w:rPr>
          <w:rFonts w:hint="eastAsia"/>
          <w:color w:val="FF0000"/>
        </w:rPr>
        <w:lastRenderedPageBreak/>
        <w:t>【答案】</w:t>
      </w:r>
      <w:r>
        <w:rPr>
          <w:noProof/>
          <w:color w:val="FF0000"/>
        </w:rPr>
        <w:drawing>
          <wp:inline distT="0" distB="0" distL="0" distR="0">
            <wp:extent cx="2628900" cy="1276350"/>
            <wp:effectExtent l="0" t="0" r="0" b="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900" cy="1276350"/>
                    </a:xfrm>
                    <a:prstGeom prst="rect">
                      <a:avLst/>
                    </a:prstGeom>
                    <a:noFill/>
                    <a:ln>
                      <a:noFill/>
                    </a:ln>
                  </pic:spPr>
                </pic:pic>
              </a:graphicData>
            </a:graphic>
          </wp:inline>
        </w:drawing>
      </w:r>
    </w:p>
    <w:p w:rsidR="00A82F5D" w:rsidRDefault="00A82F5D" w:rsidP="00A82F5D">
      <w:pPr>
        <w:widowControl/>
        <w:spacing w:line="360" w:lineRule="auto"/>
        <w:jc w:val="left"/>
        <w:textAlignment w:val="center"/>
        <w:rPr>
          <w:kern w:val="0"/>
          <w:szCs w:val="21"/>
        </w:rPr>
      </w:pPr>
      <w:r>
        <w:rPr>
          <w:color w:val="FF0000"/>
        </w:rPr>
        <w:t>8.</w:t>
      </w:r>
      <w:r>
        <w:rPr>
          <w:rFonts w:hint="eastAsia"/>
          <w:color w:val="FF0000"/>
        </w:rPr>
        <w:t>（</w:t>
      </w:r>
      <w:r>
        <w:rPr>
          <w:color w:val="FF0000"/>
        </w:rPr>
        <w:t>2017</w:t>
      </w:r>
      <w:r>
        <w:rPr>
          <w:rFonts w:hint="eastAsia"/>
          <w:color w:val="FF0000"/>
        </w:rPr>
        <w:t>深圳市）</w:t>
      </w:r>
      <w:r>
        <w:rPr>
          <w:rFonts w:hint="eastAsia"/>
          <w:color w:val="000000"/>
          <w:kern w:val="0"/>
          <w:szCs w:val="21"/>
        </w:rPr>
        <w:t>下列说法正确的是（</w:t>
      </w:r>
      <w:r>
        <w:rPr>
          <w:color w:val="000000"/>
          <w:kern w:val="0"/>
          <w:szCs w:val="21"/>
        </w:rPr>
        <w:t xml:space="preserve">  </w:t>
      </w:r>
      <w:r>
        <w:rPr>
          <w:rFonts w:hint="eastAsia"/>
          <w:color w:val="000000"/>
          <w:kern w:val="0"/>
          <w:szCs w:val="21"/>
        </w:rPr>
        <w:t>）</w:t>
      </w:r>
      <w:r>
        <w:rPr>
          <w:color w:val="FFFFFF"/>
          <w:kern w:val="0"/>
          <w:szCs w:val="21"/>
        </w:rPr>
        <w:t>K]</w:t>
      </w:r>
    </w:p>
    <w:p w:rsidR="00A82F5D" w:rsidRDefault="00A82F5D" w:rsidP="00A82F5D">
      <w:pPr>
        <w:widowControl/>
        <w:spacing w:line="360" w:lineRule="auto"/>
        <w:jc w:val="left"/>
        <w:textAlignment w:val="center"/>
        <w:rPr>
          <w:kern w:val="0"/>
          <w:szCs w:val="21"/>
        </w:rPr>
      </w:pPr>
      <w:r>
        <w:rPr>
          <w:color w:val="000000"/>
          <w:kern w:val="0"/>
          <w:szCs w:val="21"/>
        </w:rPr>
        <w:t>A</w:t>
      </w:r>
      <w:r>
        <w:rPr>
          <w:rFonts w:hint="eastAsia"/>
          <w:color w:val="000000"/>
          <w:kern w:val="0"/>
          <w:szCs w:val="21"/>
        </w:rPr>
        <w:t>、电流表测电路中电流时，流过的电流是正电荷定向移动形成的</w:t>
      </w:r>
    </w:p>
    <w:p w:rsidR="00A82F5D" w:rsidRDefault="00A82F5D" w:rsidP="00A82F5D">
      <w:pPr>
        <w:widowControl/>
        <w:spacing w:line="360" w:lineRule="auto"/>
        <w:jc w:val="left"/>
        <w:textAlignment w:val="center"/>
        <w:rPr>
          <w:kern w:val="0"/>
          <w:szCs w:val="21"/>
        </w:rPr>
      </w:pPr>
      <w:r>
        <w:rPr>
          <w:color w:val="000000"/>
          <w:kern w:val="0"/>
          <w:szCs w:val="21"/>
        </w:rPr>
        <w:t>B</w:t>
      </w:r>
      <w:r>
        <w:rPr>
          <w:rFonts w:hint="eastAsia"/>
          <w:color w:val="000000"/>
          <w:kern w:val="0"/>
          <w:szCs w:val="21"/>
        </w:rPr>
        <w:t>、某同学家的电能表示数是</w:t>
      </w:r>
      <w:r>
        <w:rPr>
          <w:color w:val="000000"/>
          <w:kern w:val="0"/>
          <w:szCs w:val="21"/>
        </w:rPr>
        <w:t xml:space="preserve"> </w:t>
      </w:r>
      <w:r>
        <w:rPr>
          <w:noProof/>
          <w:kern w:val="0"/>
          <w:szCs w:val="21"/>
        </w:rPr>
        <w:drawing>
          <wp:inline distT="0" distB="0" distL="0" distR="0">
            <wp:extent cx="838200" cy="314325"/>
            <wp:effectExtent l="0" t="0" r="0" b="9525"/>
            <wp:docPr id="19"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Pr>
          <w:rFonts w:hint="eastAsia"/>
          <w:color w:val="000000"/>
          <w:kern w:val="0"/>
          <w:szCs w:val="21"/>
        </w:rPr>
        <w:t>，表示他家消耗的电能是</w:t>
      </w:r>
      <w:r>
        <w:rPr>
          <w:color w:val="000000"/>
          <w:kern w:val="0"/>
          <w:szCs w:val="21"/>
        </w:rPr>
        <w:t>1234.5J</w:t>
      </w:r>
    </w:p>
    <w:p w:rsidR="00A82F5D" w:rsidRDefault="00A82F5D" w:rsidP="00A82F5D">
      <w:pPr>
        <w:widowControl/>
        <w:spacing w:line="360" w:lineRule="auto"/>
        <w:jc w:val="left"/>
        <w:textAlignment w:val="center"/>
        <w:rPr>
          <w:kern w:val="0"/>
          <w:szCs w:val="21"/>
        </w:rPr>
      </w:pPr>
      <w:r>
        <w:rPr>
          <w:color w:val="000000"/>
          <w:kern w:val="0"/>
          <w:szCs w:val="21"/>
        </w:rPr>
        <w:t>C</w:t>
      </w:r>
      <w:r>
        <w:rPr>
          <w:rFonts w:hint="eastAsia"/>
          <w:color w:val="000000"/>
          <w:kern w:val="0"/>
          <w:szCs w:val="21"/>
        </w:rPr>
        <w:t>、可燃冰属于可再生能源</w:t>
      </w:r>
    </w:p>
    <w:p w:rsidR="00A82F5D" w:rsidRDefault="00A82F5D" w:rsidP="00A82F5D">
      <w:pPr>
        <w:widowControl/>
        <w:spacing w:line="360" w:lineRule="auto"/>
        <w:jc w:val="left"/>
        <w:textAlignment w:val="center"/>
        <w:rPr>
          <w:kern w:val="0"/>
          <w:szCs w:val="21"/>
        </w:rPr>
      </w:pPr>
      <w:r>
        <w:rPr>
          <w:color w:val="000000"/>
          <w:kern w:val="0"/>
          <w:szCs w:val="21"/>
        </w:rPr>
        <w:t>D</w:t>
      </w:r>
      <w:r>
        <w:rPr>
          <w:rFonts w:hint="eastAsia"/>
          <w:color w:val="000000"/>
          <w:kern w:val="0"/>
          <w:szCs w:val="21"/>
        </w:rPr>
        <w:t>、卫星电话用电磁波传递信息</w:t>
      </w:r>
    </w:p>
    <w:p w:rsidR="00A82F5D" w:rsidRDefault="00A82F5D" w:rsidP="00A82F5D">
      <w:pPr>
        <w:spacing w:line="360" w:lineRule="auto"/>
        <w:jc w:val="left"/>
      </w:pPr>
      <w:r>
        <w:rPr>
          <w:color w:val="FF0000"/>
        </w:rPr>
        <w:t>9.</w:t>
      </w:r>
      <w:r>
        <w:rPr>
          <w:rFonts w:hint="eastAsia"/>
          <w:color w:val="FF0000"/>
        </w:rPr>
        <w:t>（</w:t>
      </w:r>
      <w:r>
        <w:rPr>
          <w:color w:val="FF0000"/>
        </w:rPr>
        <w:t>2017</w:t>
      </w:r>
      <w:r>
        <w:rPr>
          <w:rFonts w:hint="eastAsia"/>
          <w:color w:val="FF0000"/>
        </w:rPr>
        <w:t>广东省）</w:t>
      </w:r>
      <w:r>
        <w:rPr>
          <w:rFonts w:hint="eastAsia"/>
        </w:rPr>
        <w:t>．下列说法正确的是</w:t>
      </w:r>
    </w:p>
    <w:p w:rsidR="00A82F5D" w:rsidRDefault="00A82F5D" w:rsidP="00A82F5D">
      <w:pPr>
        <w:spacing w:line="360" w:lineRule="auto"/>
        <w:jc w:val="left"/>
      </w:pPr>
      <w:r>
        <w:t>A</w:t>
      </w:r>
      <w:r>
        <w:rPr>
          <w:rFonts w:hint="eastAsia"/>
        </w:rPr>
        <w:t>．</w:t>
      </w:r>
      <w:r>
        <w:t>“</w:t>
      </w:r>
      <w:r>
        <w:rPr>
          <w:rFonts w:hint="eastAsia"/>
        </w:rPr>
        <w:t>光年</w:t>
      </w:r>
      <w:r>
        <w:t>”</w:t>
      </w:r>
      <w:r>
        <w:rPr>
          <w:rFonts w:hint="eastAsia"/>
        </w:rPr>
        <w:t>是时间单位</w:t>
      </w:r>
    </w:p>
    <w:p w:rsidR="00A82F5D" w:rsidRDefault="00A82F5D" w:rsidP="00A82F5D">
      <w:pPr>
        <w:spacing w:line="360" w:lineRule="auto"/>
        <w:jc w:val="left"/>
      </w:pPr>
      <w:r>
        <w:t>B</w:t>
      </w:r>
      <w:r>
        <w:rPr>
          <w:rFonts w:hint="eastAsia"/>
        </w:rPr>
        <w:t>．太阳是宇宙的中心</w:t>
      </w:r>
    </w:p>
    <w:p w:rsidR="00A82F5D" w:rsidRDefault="00A82F5D" w:rsidP="00A82F5D">
      <w:pPr>
        <w:spacing w:line="360" w:lineRule="auto"/>
        <w:jc w:val="left"/>
      </w:pPr>
      <w:r>
        <w:t>C</w:t>
      </w:r>
      <w:r>
        <w:rPr>
          <w:rFonts w:hint="eastAsia"/>
        </w:rPr>
        <w:t>．在原子、中子和原子核中，尺度最小的是中子</w:t>
      </w:r>
    </w:p>
    <w:p w:rsidR="00A82F5D" w:rsidRDefault="00A82F5D" w:rsidP="00A82F5D">
      <w:pPr>
        <w:spacing w:line="360" w:lineRule="auto"/>
        <w:jc w:val="left"/>
      </w:pPr>
      <w:r>
        <w:t>D</w:t>
      </w:r>
      <w:r>
        <w:rPr>
          <w:rFonts w:hint="eastAsia"/>
        </w:rPr>
        <w:t>．两个物体相互摩擦时，得到电子的物体带正电</w:t>
      </w:r>
    </w:p>
    <w:p w:rsidR="00A82F5D" w:rsidRDefault="00A82F5D" w:rsidP="00A82F5D">
      <w:pPr>
        <w:adjustRightInd w:val="0"/>
        <w:snapToGrid w:val="0"/>
        <w:spacing w:line="360" w:lineRule="auto"/>
        <w:jc w:val="left"/>
        <w:rPr>
          <w:szCs w:val="21"/>
        </w:rPr>
      </w:pPr>
      <w:r>
        <w:rPr>
          <w:color w:val="FF0000"/>
        </w:rPr>
        <w:t>10.</w:t>
      </w:r>
      <w:r>
        <w:rPr>
          <w:rFonts w:hint="eastAsia"/>
          <w:color w:val="FF0000"/>
        </w:rPr>
        <w:t>（</w:t>
      </w:r>
      <w:r>
        <w:rPr>
          <w:color w:val="FF0000"/>
        </w:rPr>
        <w:t>2017</w:t>
      </w:r>
      <w:r>
        <w:rPr>
          <w:rFonts w:hint="eastAsia"/>
          <w:color w:val="FF0000"/>
        </w:rPr>
        <w:t>广州市）</w:t>
      </w:r>
      <w:r>
        <w:rPr>
          <w:rFonts w:hint="eastAsia"/>
          <w:szCs w:val="21"/>
        </w:rPr>
        <w:t>智能手机的</w:t>
      </w:r>
      <w:r>
        <w:rPr>
          <w:szCs w:val="21"/>
        </w:rPr>
        <w:t>“</w:t>
      </w:r>
      <w:r>
        <w:rPr>
          <w:rFonts w:hint="eastAsia"/>
          <w:szCs w:val="21"/>
        </w:rPr>
        <w:t>近场通讯</w:t>
      </w:r>
      <w:r>
        <w:rPr>
          <w:szCs w:val="21"/>
        </w:rPr>
        <w:t>”</w:t>
      </w:r>
      <w:r>
        <w:rPr>
          <w:rFonts w:hint="eastAsia"/>
          <w:szCs w:val="21"/>
        </w:rPr>
        <w:t>、</w:t>
      </w:r>
      <w:r>
        <w:rPr>
          <w:szCs w:val="21"/>
        </w:rPr>
        <w:t>“</w:t>
      </w:r>
      <w:r>
        <w:rPr>
          <w:rFonts w:hint="eastAsia"/>
          <w:szCs w:val="21"/>
        </w:rPr>
        <w:t>蓝牙</w:t>
      </w:r>
      <w:r>
        <w:rPr>
          <w:szCs w:val="21"/>
        </w:rPr>
        <w:t>”</w:t>
      </w:r>
      <w:r>
        <w:rPr>
          <w:rFonts w:hint="eastAsia"/>
          <w:szCs w:val="21"/>
        </w:rPr>
        <w:t>功能分别使用</w:t>
      </w:r>
      <w:r>
        <w:rPr>
          <w:position w:val="-6"/>
        </w:rPr>
        <w:object w:dxaOrig="138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6" o:spid="_x0000_i1025" type="#_x0000_t75" alt="学科网 版权所有" style="width:69pt;height:15.75pt;mso-wrap-style:square;mso-position-horizontal-relative:page;mso-position-vertical-relative:page" o:ole="">
            <v:imagedata r:id="rId16" o:title=""/>
          </v:shape>
          <o:OLEObject Type="Embed" ProgID="Equation.DSMT4" ShapeID="对象 36" DrawAspect="Content" ObjectID="_1664523824" r:id="rId17"/>
        </w:object>
      </w:r>
      <w:r>
        <w:rPr>
          <w:rFonts w:hint="eastAsia"/>
          <w:szCs w:val="21"/>
        </w:rPr>
        <w:t>、</w:t>
      </w:r>
      <w:r>
        <w:rPr>
          <w:position w:val="-6"/>
        </w:rPr>
        <w:object w:dxaOrig="1155" w:dyaOrig="315">
          <v:shape id="对象 37" o:spid="_x0000_i1026" type="#_x0000_t75" alt="学科网 版权所有" style="width:57.75pt;height:15.75pt;mso-wrap-style:square;mso-position-horizontal-relative:page;mso-position-vertical-relative:page" o:ole="">
            <v:imagedata r:id="rId18" o:title=""/>
          </v:shape>
          <o:OLEObject Type="Embed" ProgID="Equation.DSMT4" ShapeID="对象 37" DrawAspect="Content" ObjectID="_1664523825" r:id="rId19"/>
        </w:object>
      </w:r>
      <w:r>
        <w:rPr>
          <w:rFonts w:hint="eastAsia"/>
          <w:szCs w:val="21"/>
        </w:rPr>
        <w:t>这两个波段的电磁波进行通讯。</w:t>
      </w:r>
    </w:p>
    <w:p w:rsidR="00A82F5D" w:rsidRDefault="00A82F5D" w:rsidP="00A82F5D">
      <w:pPr>
        <w:adjustRightInd w:val="0"/>
        <w:snapToGrid w:val="0"/>
        <w:spacing w:line="360" w:lineRule="auto"/>
        <w:jc w:val="left"/>
        <w:rPr>
          <w:szCs w:val="21"/>
        </w:rPr>
      </w:pPr>
      <w:r>
        <w:rPr>
          <w:noProof/>
          <w:szCs w:val="21"/>
        </w:rPr>
        <w:drawing>
          <wp:inline distT="0" distB="0" distL="0" distR="0">
            <wp:extent cx="5486400" cy="1562100"/>
            <wp:effectExtent l="0" t="0" r="0" b="0"/>
            <wp:docPr id="1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r>
        <w:rPr>
          <w:rFonts w:hint="eastAsia"/>
          <w:szCs w:val="21"/>
        </w:rPr>
        <w:t>近场通讯、蓝牙使用的电磁波</w:t>
      </w:r>
    </w:p>
    <w:p w:rsidR="00A82F5D" w:rsidRDefault="00A82F5D" w:rsidP="00A82F5D">
      <w:pPr>
        <w:numPr>
          <w:ilvl w:val="0"/>
          <w:numId w:val="7"/>
        </w:numPr>
        <w:adjustRightInd w:val="0"/>
        <w:snapToGrid w:val="0"/>
        <w:spacing w:line="360" w:lineRule="auto"/>
        <w:jc w:val="left"/>
        <w:rPr>
          <w:szCs w:val="21"/>
        </w:rPr>
      </w:pPr>
      <w:r>
        <w:rPr>
          <w:rFonts w:hint="eastAsia"/>
          <w:szCs w:val="21"/>
        </w:rPr>
        <w:t>都是无线电波</w:t>
      </w:r>
    </w:p>
    <w:p w:rsidR="00A82F5D" w:rsidRDefault="00A82F5D" w:rsidP="00A82F5D">
      <w:pPr>
        <w:numPr>
          <w:ilvl w:val="0"/>
          <w:numId w:val="7"/>
        </w:numPr>
        <w:adjustRightInd w:val="0"/>
        <w:snapToGrid w:val="0"/>
        <w:spacing w:line="360" w:lineRule="auto"/>
        <w:jc w:val="left"/>
        <w:rPr>
          <w:szCs w:val="21"/>
        </w:rPr>
      </w:pPr>
      <w:r>
        <w:rPr>
          <w:rFonts w:hint="eastAsia"/>
          <w:szCs w:val="21"/>
        </w:rPr>
        <w:t>都能在真空传播</w:t>
      </w:r>
      <w:r>
        <w:rPr>
          <w:szCs w:val="21"/>
        </w:rPr>
        <w:t xml:space="preserve"> </w:t>
      </w:r>
    </w:p>
    <w:p w:rsidR="00A82F5D" w:rsidRDefault="00A82F5D" w:rsidP="00A82F5D">
      <w:pPr>
        <w:numPr>
          <w:ilvl w:val="0"/>
          <w:numId w:val="7"/>
        </w:numPr>
        <w:adjustRightInd w:val="0"/>
        <w:snapToGrid w:val="0"/>
        <w:spacing w:line="360" w:lineRule="auto"/>
        <w:jc w:val="left"/>
        <w:rPr>
          <w:szCs w:val="21"/>
        </w:rPr>
      </w:pPr>
      <w:r>
        <w:rPr>
          <w:rFonts w:hint="eastAsia"/>
          <w:szCs w:val="21"/>
        </w:rPr>
        <w:t>真空中传播的速度一样大</w:t>
      </w:r>
    </w:p>
    <w:p w:rsidR="00A82F5D" w:rsidRDefault="00A82F5D" w:rsidP="00A82F5D">
      <w:pPr>
        <w:numPr>
          <w:ilvl w:val="0"/>
          <w:numId w:val="7"/>
        </w:numPr>
        <w:adjustRightInd w:val="0"/>
        <w:snapToGrid w:val="0"/>
        <w:spacing w:line="360" w:lineRule="auto"/>
        <w:jc w:val="left"/>
        <w:rPr>
          <w:szCs w:val="21"/>
        </w:rPr>
      </w:pPr>
      <w:r>
        <w:rPr>
          <w:rFonts w:hint="eastAsia"/>
          <w:szCs w:val="21"/>
        </w:rPr>
        <w:t>蓝牙的波长比近场通讯的大</w:t>
      </w:r>
    </w:p>
    <w:p w:rsidR="00A82F5D" w:rsidRDefault="00A82F5D" w:rsidP="00A82F5D">
      <w:pPr>
        <w:adjustRightInd w:val="0"/>
        <w:snapToGrid w:val="0"/>
        <w:spacing w:line="360" w:lineRule="auto"/>
        <w:jc w:val="left"/>
        <w:rPr>
          <w:szCs w:val="21"/>
        </w:rPr>
      </w:pPr>
      <w:r>
        <w:rPr>
          <w:rFonts w:hint="eastAsia"/>
          <w:szCs w:val="21"/>
        </w:rPr>
        <w:t>上述哪些说法是正确的</w:t>
      </w:r>
      <w:r>
        <w:rPr>
          <w:szCs w:val="21"/>
        </w:rPr>
        <w:t>_____________________________</w:t>
      </w:r>
      <w:r>
        <w:rPr>
          <w:rFonts w:hint="eastAsia"/>
          <w:szCs w:val="21"/>
        </w:rPr>
        <w:t>（选填序号）</w:t>
      </w:r>
    </w:p>
    <w:p w:rsidR="00A82F5D" w:rsidRDefault="00A82F5D" w:rsidP="00A82F5D">
      <w:pPr>
        <w:spacing w:line="360" w:lineRule="auto"/>
        <w:jc w:val="left"/>
      </w:pPr>
      <w:r>
        <w:rPr>
          <w:color w:val="FF0000"/>
        </w:rPr>
        <w:t>11.</w:t>
      </w:r>
      <w:r>
        <w:rPr>
          <w:rFonts w:hint="eastAsia"/>
          <w:color w:val="FF0000"/>
        </w:rPr>
        <w:t>（</w:t>
      </w:r>
      <w:r>
        <w:rPr>
          <w:color w:val="FF0000"/>
        </w:rPr>
        <w:t>2016</w:t>
      </w:r>
      <w:r>
        <w:rPr>
          <w:rFonts w:hint="eastAsia"/>
          <w:color w:val="FF0000"/>
        </w:rPr>
        <w:t>广东省）</w:t>
      </w:r>
      <w:r>
        <w:rPr>
          <w:rFonts w:hint="eastAsia"/>
        </w:rPr>
        <w:t>、以下微观粒子按空间尺度由小到大排序正确的是（</w:t>
      </w:r>
      <w:r>
        <w:t xml:space="preserve">      </w:t>
      </w:r>
      <w:r>
        <w:rPr>
          <w:rFonts w:hint="eastAsia"/>
        </w:rPr>
        <w:t>）</w:t>
      </w:r>
    </w:p>
    <w:p w:rsidR="00A82F5D" w:rsidRDefault="00A82F5D" w:rsidP="00A82F5D">
      <w:pPr>
        <w:spacing w:line="360" w:lineRule="auto"/>
        <w:ind w:firstLineChars="150" w:firstLine="315"/>
        <w:jc w:val="left"/>
      </w:pPr>
      <w:r>
        <w:lastRenderedPageBreak/>
        <w:t>A</w:t>
      </w:r>
      <w:r>
        <w:rPr>
          <w:rFonts w:hint="eastAsia"/>
        </w:rPr>
        <w:t>、原子、原子核、质子</w:t>
      </w:r>
      <w:r>
        <w:t xml:space="preserve">       B</w:t>
      </w:r>
      <w:r>
        <w:rPr>
          <w:rFonts w:hint="eastAsia"/>
        </w:rPr>
        <w:t>、质子、原子核、原子</w:t>
      </w:r>
      <w:r>
        <w:rPr>
          <w:color w:val="FFFFFF"/>
        </w:rPr>
        <w:t>[</w:t>
      </w:r>
      <w:r>
        <w:rPr>
          <w:rFonts w:hint="eastAsia"/>
          <w:color w:val="FFFFFF"/>
        </w:rPr>
        <w:t>来源</w:t>
      </w:r>
      <w:r>
        <w:rPr>
          <w:color w:val="FFFFFF"/>
        </w:rPr>
        <w:t>:</w:t>
      </w:r>
      <w:r>
        <w:rPr>
          <w:noProof/>
          <w:color w:val="FFFFFF"/>
        </w:rPr>
        <w:drawing>
          <wp:inline distT="0" distB="0" distL="0" distR="0">
            <wp:extent cx="19050" cy="1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及各类教学资源下载，还有大量而丰富的教学相关资讯！"/>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FFFF"/>
        </w:rPr>
        <w:t>学科网</w:t>
      </w:r>
      <w:r>
        <w:rPr>
          <w:color w:val="FFFFFF"/>
        </w:rPr>
        <w:t>]</w:t>
      </w:r>
    </w:p>
    <w:p w:rsidR="00A82F5D" w:rsidRDefault="00A82F5D" w:rsidP="00A82F5D">
      <w:pPr>
        <w:spacing w:line="360" w:lineRule="auto"/>
        <w:ind w:firstLineChars="150" w:firstLine="315"/>
        <w:jc w:val="left"/>
      </w:pPr>
      <w:r>
        <w:t>C</w:t>
      </w:r>
      <w:r>
        <w:rPr>
          <w:rFonts w:hint="eastAsia"/>
        </w:rPr>
        <w:t>、原子核、质子、原子</w:t>
      </w:r>
      <w:r>
        <w:t xml:space="preserve">       D</w:t>
      </w:r>
      <w:r>
        <w:rPr>
          <w:rFonts w:hint="eastAsia"/>
        </w:rPr>
        <w:t>、原子、质子、原子核</w:t>
      </w:r>
    </w:p>
    <w:p w:rsidR="00A82F5D" w:rsidRDefault="00A82F5D" w:rsidP="00A82F5D">
      <w:pPr>
        <w:spacing w:line="360" w:lineRule="auto"/>
        <w:jc w:val="left"/>
      </w:pPr>
      <w:r>
        <w:rPr>
          <w:color w:val="FF0000"/>
        </w:rPr>
        <w:t>12.</w:t>
      </w:r>
      <w:r>
        <w:rPr>
          <w:rFonts w:hint="eastAsia"/>
          <w:color w:val="FF0000"/>
        </w:rPr>
        <w:t>（</w:t>
      </w:r>
      <w:r>
        <w:rPr>
          <w:color w:val="FF0000"/>
        </w:rPr>
        <w:t>2016</w:t>
      </w:r>
      <w:r>
        <w:rPr>
          <w:rFonts w:hint="eastAsia"/>
          <w:color w:val="FF0000"/>
        </w:rPr>
        <w:t>广东省）</w:t>
      </w:r>
      <w:r>
        <w:rPr>
          <w:rFonts w:hint="eastAsia"/>
        </w:rPr>
        <w:t>下列能源属于可再生能源的是（</w:t>
      </w:r>
      <w:r>
        <w:t xml:space="preserve">      </w:t>
      </w:r>
      <w:r>
        <w:rPr>
          <w:rFonts w:hint="eastAsia"/>
        </w:rPr>
        <w:t>）</w:t>
      </w:r>
    </w:p>
    <w:p w:rsidR="00A82F5D" w:rsidRDefault="00A82F5D" w:rsidP="00A82F5D">
      <w:pPr>
        <w:spacing w:line="360" w:lineRule="auto"/>
        <w:ind w:firstLineChars="150" w:firstLine="315"/>
        <w:jc w:val="left"/>
      </w:pPr>
      <w:r>
        <w:t>A</w:t>
      </w:r>
      <w:r>
        <w:rPr>
          <w:rFonts w:hint="eastAsia"/>
        </w:rPr>
        <w:t>、风能</w:t>
      </w:r>
      <w:r>
        <w:t xml:space="preserve">       B</w:t>
      </w:r>
      <w:r>
        <w:rPr>
          <w:rFonts w:hint="eastAsia"/>
        </w:rPr>
        <w:t>、天然气</w:t>
      </w:r>
      <w:r>
        <w:t xml:space="preserve">       C</w:t>
      </w:r>
      <w:r>
        <w:rPr>
          <w:rFonts w:hint="eastAsia"/>
        </w:rPr>
        <w:t>、核能</w:t>
      </w:r>
      <w:r>
        <w:t xml:space="preserve">       D</w:t>
      </w:r>
      <w:r>
        <w:rPr>
          <w:rFonts w:hint="eastAsia"/>
        </w:rPr>
        <w:t>、石油</w:t>
      </w:r>
    </w:p>
    <w:p w:rsidR="00A82F5D" w:rsidRDefault="00A82F5D" w:rsidP="00A82F5D">
      <w:pPr>
        <w:spacing w:line="360" w:lineRule="auto"/>
        <w:rPr>
          <w:color w:val="FF0000"/>
          <w:szCs w:val="21"/>
        </w:rPr>
      </w:pPr>
      <w:r>
        <w:rPr>
          <w:rFonts w:hint="eastAsia"/>
          <w:color w:val="FF0000"/>
        </w:rPr>
        <w:t>【考点定位】能源分类</w:t>
      </w:r>
      <w:r>
        <w:rPr>
          <w:color w:val="FF0000"/>
        </w:rPr>
        <w:t xml:space="preserve"> </w:t>
      </w:r>
    </w:p>
    <w:p w:rsidR="00A82F5D" w:rsidRDefault="00A82F5D" w:rsidP="00A82F5D">
      <w:pPr>
        <w:spacing w:line="360" w:lineRule="auto"/>
      </w:pPr>
      <w:r>
        <w:rPr>
          <w:color w:val="FF0000"/>
        </w:rPr>
        <w:t>13.</w:t>
      </w:r>
      <w:r>
        <w:rPr>
          <w:rFonts w:hint="eastAsia"/>
          <w:color w:val="FF0000"/>
        </w:rPr>
        <w:t>（</w:t>
      </w:r>
      <w:r>
        <w:rPr>
          <w:color w:val="FF0000"/>
        </w:rPr>
        <w:t>2016</w:t>
      </w:r>
      <w:r>
        <w:rPr>
          <w:rFonts w:hint="eastAsia"/>
          <w:color w:val="FF0000"/>
        </w:rPr>
        <w:t>广东揭阳）</w:t>
      </w:r>
      <w:r>
        <w:rPr>
          <w:rFonts w:hint="eastAsia"/>
        </w:rPr>
        <w:t>在原子中，带负电的粒子</w:t>
      </w:r>
      <w:r>
        <w:rPr>
          <w:noProof/>
        </w:rPr>
        <w:drawing>
          <wp:inline distT="0" distB="0" distL="0" distR="0">
            <wp:extent cx="19050"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是（</w:t>
      </w:r>
      <w:r>
        <w:t xml:space="preserve">     </w:t>
      </w:r>
      <w:r>
        <w:rPr>
          <w:rFonts w:hint="eastAsia"/>
        </w:rPr>
        <w:t>）</w:t>
      </w:r>
    </w:p>
    <w:p w:rsidR="00A82F5D" w:rsidRDefault="00A82F5D" w:rsidP="00A82F5D">
      <w:pPr>
        <w:spacing w:line="360" w:lineRule="auto"/>
      </w:pPr>
      <w:r>
        <w:t>A</w:t>
      </w:r>
      <w:r>
        <w:rPr>
          <w:rFonts w:hint="eastAsia"/>
        </w:rPr>
        <w:t>．原子核</w:t>
      </w:r>
      <w:r>
        <w:t xml:space="preserve">      </w:t>
      </w:r>
      <w:r>
        <w:rPr>
          <w:noProof/>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t xml:space="preserve">  B</w:t>
      </w:r>
      <w:r>
        <w:rPr>
          <w:noProof/>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．质子</w:t>
      </w:r>
      <w:r>
        <w:t xml:space="preserve">        C</w:t>
      </w:r>
      <w:r>
        <w:rPr>
          <w:rFonts w:hint="eastAsia"/>
        </w:rPr>
        <w:t>．中子</w:t>
      </w:r>
      <w:r>
        <w:t xml:space="preserve">       D</w:t>
      </w:r>
      <w:r>
        <w:rPr>
          <w:rFonts w:hint="eastAsia"/>
        </w:rPr>
        <w:t>．电子</w:t>
      </w:r>
    </w:p>
    <w:p w:rsidR="00A82F5D" w:rsidRDefault="00A82F5D" w:rsidP="00A82F5D">
      <w:pPr>
        <w:spacing w:line="360" w:lineRule="auto"/>
      </w:pPr>
      <w:r>
        <w:rPr>
          <w:color w:val="FF0000"/>
        </w:rPr>
        <w:t>14.</w:t>
      </w:r>
      <w:r>
        <w:rPr>
          <w:rFonts w:hint="eastAsia"/>
          <w:color w:val="FF0000"/>
        </w:rPr>
        <w:t>（</w:t>
      </w:r>
      <w:r>
        <w:rPr>
          <w:color w:val="FF0000"/>
        </w:rPr>
        <w:t>2016</w:t>
      </w:r>
      <w:r>
        <w:rPr>
          <w:rFonts w:hint="eastAsia"/>
          <w:color w:val="FF0000"/>
        </w:rPr>
        <w:t>广东揭阳）</w:t>
      </w:r>
      <w:r>
        <w:rPr>
          <w:rFonts w:hint="eastAsia"/>
        </w:rPr>
        <w:t>自动</w:t>
      </w:r>
      <w:r>
        <w:rPr>
          <w:noProof/>
        </w:rPr>
        <w:drawing>
          <wp:inline distT="0" distB="0" distL="0" distR="0">
            <wp:extent cx="190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卷、教案、课件、论文、素材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照相机所用的感光元件是一种光敏电阻，它是由下列哪种材料制造的（</w:t>
      </w:r>
      <w:r>
        <w:t xml:space="preserve">     </w:t>
      </w:r>
      <w:r>
        <w:rPr>
          <w:rFonts w:hint="eastAsia"/>
        </w:rPr>
        <w:t>）</w:t>
      </w:r>
    </w:p>
    <w:p w:rsidR="00A82F5D" w:rsidRDefault="00A82F5D" w:rsidP="00A82F5D">
      <w:pPr>
        <w:spacing w:line="360" w:lineRule="auto"/>
      </w:pPr>
      <w:r>
        <w:t>A</w:t>
      </w:r>
      <w:r>
        <w:rPr>
          <w:rFonts w:hint="eastAsia"/>
        </w:rPr>
        <w:t>．导体</w:t>
      </w:r>
      <w:r>
        <w:t xml:space="preserve">         B</w:t>
      </w:r>
      <w:r>
        <w:rPr>
          <w:rFonts w:hint="eastAsia"/>
        </w:rPr>
        <w:t>．半导体</w:t>
      </w:r>
      <w:r>
        <w:t xml:space="preserve">          C</w:t>
      </w:r>
      <w:r>
        <w:rPr>
          <w:rFonts w:hint="eastAsia"/>
        </w:rPr>
        <w:t>．绝缘体</w:t>
      </w:r>
      <w:r>
        <w:t xml:space="preserve">         D</w:t>
      </w:r>
      <w:r>
        <w:rPr>
          <w:rFonts w:hint="eastAsia"/>
        </w:rPr>
        <w:t>．超导体</w:t>
      </w:r>
    </w:p>
    <w:p w:rsidR="00A82F5D" w:rsidRDefault="00A82F5D" w:rsidP="00A82F5D">
      <w:pPr>
        <w:spacing w:line="360" w:lineRule="auto"/>
      </w:pPr>
      <w:r>
        <w:rPr>
          <w:color w:val="FF0000"/>
        </w:rPr>
        <w:t>15.</w:t>
      </w:r>
      <w:r>
        <w:rPr>
          <w:rFonts w:hint="eastAsia"/>
          <w:color w:val="FF0000"/>
        </w:rPr>
        <w:t>（</w:t>
      </w:r>
      <w:r>
        <w:rPr>
          <w:color w:val="FF0000"/>
        </w:rPr>
        <w:t>2016</w:t>
      </w:r>
      <w:r>
        <w:rPr>
          <w:rFonts w:hint="eastAsia"/>
          <w:color w:val="FF0000"/>
        </w:rPr>
        <w:t>广东揭阳）</w:t>
      </w:r>
      <w:r>
        <w:rPr>
          <w:rFonts w:hint="eastAsia"/>
        </w:rPr>
        <w:t>太阳能属于</w:t>
      </w:r>
      <w:r>
        <w:rPr>
          <w:u w:val="single"/>
        </w:rPr>
        <w:t xml:space="preserve">            </w:t>
      </w:r>
      <w:r>
        <w:rPr>
          <w:rFonts w:hint="eastAsia"/>
        </w:rPr>
        <w:t>（选填“可再生”或“不可再生”）能源。某太阳能热水器能使</w:t>
      </w:r>
      <w:r>
        <w:t>100kg</w:t>
      </w:r>
      <w:r>
        <w:rPr>
          <w:rFonts w:hint="eastAsia"/>
        </w:rPr>
        <w:t>的水温度由室温升高</w:t>
      </w:r>
      <w:r>
        <w:t>50</w:t>
      </w:r>
      <w:r>
        <w:rPr>
          <w:rFonts w:hint="eastAsia"/>
        </w:rPr>
        <w:t>℃，那么这些水吸收的热量为</w:t>
      </w:r>
      <w:r>
        <w:rPr>
          <w:u w:val="single"/>
        </w:rPr>
        <w:t xml:space="preserve">              </w:t>
      </w:r>
      <w:r>
        <w:t>J</w:t>
      </w:r>
      <w:r>
        <w:rPr>
          <w:rFonts w:hint="eastAsia"/>
        </w:rPr>
        <w:t>。</w:t>
      </w:r>
      <w:r>
        <w:t>[</w:t>
      </w:r>
      <w:r>
        <w:rPr>
          <w:rFonts w:hint="eastAsia"/>
        </w:rPr>
        <w:t>水的比热容为</w:t>
      </w:r>
      <w:r>
        <w:t>4.2</w:t>
      </w:r>
      <w:r>
        <w:rPr>
          <w:rFonts w:hint="eastAsia"/>
        </w:rPr>
        <w:t>×</w:t>
      </w:r>
      <w:r>
        <w:t>10</w:t>
      </w:r>
      <w:r>
        <w:rPr>
          <w:vertAlign w:val="superscript"/>
        </w:rPr>
        <w:t>3</w:t>
      </w:r>
      <w:r>
        <w:t>J/</w:t>
      </w:r>
      <w:r>
        <w:rPr>
          <w:rFonts w:hint="eastAsia"/>
        </w:rPr>
        <w:t>（</w:t>
      </w:r>
      <w:r>
        <w:t>kg</w:t>
      </w:r>
      <w:r>
        <w:rPr>
          <w:rFonts w:hint="eastAsia"/>
        </w:rPr>
        <w:t>·℃</w:t>
      </w:r>
      <w:r>
        <w:rPr>
          <w:noProof/>
        </w:rPr>
        <w:drawing>
          <wp:inline distT="0" distB="0" distL="0" distR="0">
            <wp:extent cx="19050" cy="9525"/>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rPr>
        <w:t>）</w:t>
      </w:r>
      <w:r>
        <w:t>]</w:t>
      </w:r>
      <w:r>
        <w:rPr>
          <w:rFonts w:hint="eastAsia"/>
        </w:rPr>
        <w:t>。</w:t>
      </w:r>
    </w:p>
    <w:p w:rsidR="00A82F5D" w:rsidRDefault="00A82F5D" w:rsidP="00A82F5D">
      <w:pPr>
        <w:spacing w:line="360" w:lineRule="auto"/>
        <w:jc w:val="center"/>
      </w:pPr>
    </w:p>
    <w:p w:rsidR="00A82F5D" w:rsidRDefault="00A82F5D" w:rsidP="00A82F5D">
      <w:pPr>
        <w:pStyle w:val="DefaultParagraph"/>
        <w:spacing w:line="360" w:lineRule="auto"/>
        <w:textAlignment w:val="center"/>
        <w:rPr>
          <w:rFonts w:hAnsi="Times New Roman"/>
        </w:rPr>
      </w:pPr>
      <w:r>
        <w:rPr>
          <w:color w:val="FF0000"/>
        </w:rPr>
        <w:t>16.</w:t>
      </w:r>
      <w:r>
        <w:rPr>
          <w:rFonts w:hint="eastAsia"/>
          <w:color w:val="FF0000"/>
        </w:rPr>
        <w:t>（</w:t>
      </w:r>
      <w:r>
        <w:rPr>
          <w:color w:val="FF0000"/>
        </w:rPr>
        <w:t>2016</w:t>
      </w:r>
      <w:r>
        <w:rPr>
          <w:rFonts w:hint="eastAsia"/>
          <w:color w:val="FF0000"/>
        </w:rPr>
        <w:t>广东河源）</w:t>
      </w:r>
      <w:r>
        <w:rPr>
          <w:rFonts w:hAnsi="Times New Roman" w:hint="eastAsia"/>
        </w:rPr>
        <w:t>关于能源、能量，下列说法正确的是（　　）</w:t>
      </w:r>
    </w:p>
    <w:p w:rsidR="00A82F5D" w:rsidRDefault="00A82F5D" w:rsidP="00A82F5D">
      <w:pPr>
        <w:pStyle w:val="DefaultParagraph"/>
        <w:spacing w:line="360" w:lineRule="auto"/>
        <w:textAlignment w:val="center"/>
        <w:rPr>
          <w:rFonts w:hAnsi="Times New Roman"/>
        </w:rPr>
      </w:pPr>
      <w:r>
        <w:rPr>
          <w:rFonts w:hAnsi="Times New Roman"/>
        </w:rPr>
        <w:t>A</w:t>
      </w:r>
      <w:r>
        <w:rPr>
          <w:rFonts w:hAnsi="Times New Roman" w:hint="eastAsia"/>
        </w:rPr>
        <w:t>．可再生能源是未来理想能源的一个重要发展方向</w:t>
      </w:r>
    </w:p>
    <w:p w:rsidR="00A82F5D" w:rsidRDefault="00A82F5D" w:rsidP="00A82F5D">
      <w:pPr>
        <w:pStyle w:val="DefaultParagraph"/>
        <w:spacing w:line="360" w:lineRule="auto"/>
        <w:textAlignment w:val="center"/>
        <w:rPr>
          <w:rFonts w:hAnsi="Times New Roman"/>
        </w:rPr>
      </w:pPr>
      <w:r>
        <w:rPr>
          <w:rFonts w:hAnsi="Times New Roman"/>
        </w:rPr>
        <w:t>B</w:t>
      </w:r>
      <w:r>
        <w:rPr>
          <w:rFonts w:hAnsi="Times New Roman" w:hint="eastAsia"/>
        </w:rPr>
        <w:t>．核能的利用会造成放射性污染，所以应该关闭核电站</w:t>
      </w:r>
    </w:p>
    <w:p w:rsidR="00A82F5D" w:rsidRDefault="00A82F5D" w:rsidP="00A82F5D">
      <w:pPr>
        <w:pStyle w:val="DefaultParagraph"/>
        <w:spacing w:line="360" w:lineRule="auto"/>
        <w:textAlignment w:val="center"/>
        <w:rPr>
          <w:rFonts w:hAnsi="Times New Roman"/>
        </w:rPr>
      </w:pPr>
      <w:r>
        <w:rPr>
          <w:rFonts w:hAnsi="Times New Roman"/>
        </w:rPr>
        <w:t>C</w:t>
      </w:r>
      <w:r>
        <w:rPr>
          <w:rFonts w:hAnsi="Times New Roman" w:hint="eastAsia"/>
        </w:rPr>
        <w:t>．能量是守恒的，不会发生能源危机</w:t>
      </w:r>
    </w:p>
    <w:p w:rsidR="00A82F5D" w:rsidRDefault="00A82F5D" w:rsidP="00A82F5D">
      <w:pPr>
        <w:pStyle w:val="DefaultParagraph"/>
        <w:spacing w:line="360" w:lineRule="auto"/>
        <w:textAlignment w:val="center"/>
        <w:rPr>
          <w:rFonts w:hAnsi="Times New Roman"/>
        </w:rPr>
      </w:pPr>
      <w:r>
        <w:rPr>
          <w:rFonts w:hAnsi="Times New Roman"/>
        </w:rPr>
        <w:t>D</w:t>
      </w:r>
      <w:r>
        <w:rPr>
          <w:rFonts w:hAnsi="Times New Roman" w:hint="eastAsia"/>
        </w:rPr>
        <w:t>．化石能源、水能、核能，不能在短期内从自然界得到补充，这类能源称为不可再生能源</w:t>
      </w:r>
    </w:p>
    <w:p w:rsidR="00A82F5D" w:rsidRDefault="00A82F5D" w:rsidP="00A82F5D">
      <w:pPr>
        <w:spacing w:line="360" w:lineRule="auto"/>
        <w:rPr>
          <w:szCs w:val="21"/>
        </w:rPr>
      </w:pPr>
      <w:r>
        <w:rPr>
          <w:snapToGrid w:val="0"/>
          <w:color w:val="FF0000"/>
          <w:kern w:val="0"/>
          <w:sz w:val="20"/>
          <w:szCs w:val="20"/>
        </w:rPr>
        <w:t>17</w:t>
      </w:r>
      <w:r>
        <w:rPr>
          <w:noProof/>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rPr>
        <w:t>（</w:t>
      </w:r>
      <w:r>
        <w:rPr>
          <w:color w:val="FF0000"/>
        </w:rPr>
        <w:t>2016</w:t>
      </w:r>
      <w:r>
        <w:rPr>
          <w:rFonts w:hint="eastAsia"/>
          <w:color w:val="FF0000"/>
        </w:rPr>
        <w:t>广州市）</w:t>
      </w:r>
      <w:r>
        <w:rPr>
          <w:rFonts w:hint="eastAsia"/>
          <w:szCs w:val="21"/>
        </w:rPr>
        <w:t>上层的粒子由下层的粒子构成，小列选项中正确描述物质结构的是</w:t>
      </w:r>
    </w:p>
    <w:p w:rsidR="00A82F5D" w:rsidRDefault="00A82F5D" w:rsidP="00A82F5D">
      <w:pPr>
        <w:pStyle w:val="1"/>
        <w:spacing w:line="360" w:lineRule="auto"/>
        <w:ind w:firstLineChars="0" w:firstLine="0"/>
        <w:rPr>
          <w:rFonts w:ascii="Times New Roman" w:hAnsi="Times New Roman"/>
          <w:szCs w:val="21"/>
        </w:rPr>
      </w:pPr>
      <w:r>
        <w:rPr>
          <w:rFonts w:ascii="Times New Roman" w:hAnsi="Times New Roman"/>
          <w:noProof/>
          <w:szCs w:val="21"/>
        </w:rPr>
        <w:drawing>
          <wp:inline distT="0" distB="0" distL="0" distR="0">
            <wp:extent cx="5276850" cy="109537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卷、教案、课件、论文、素材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6850" cy="1095375"/>
                    </a:xfrm>
                    <a:prstGeom prst="rect">
                      <a:avLst/>
                    </a:prstGeom>
                    <a:noFill/>
                    <a:ln>
                      <a:noFill/>
                    </a:ln>
                  </pic:spPr>
                </pic:pic>
              </a:graphicData>
            </a:graphic>
          </wp:inline>
        </w:drawing>
      </w:r>
    </w:p>
    <w:p w:rsidR="00A82F5D" w:rsidRDefault="00A82F5D" w:rsidP="00A82F5D">
      <w:pPr>
        <w:spacing w:line="360" w:lineRule="auto"/>
        <w:rPr>
          <w:szCs w:val="21"/>
        </w:rPr>
      </w:pPr>
      <w:r>
        <w:rPr>
          <w:snapToGrid w:val="0"/>
          <w:color w:val="FF0000"/>
          <w:kern w:val="0"/>
          <w:sz w:val="20"/>
          <w:szCs w:val="20"/>
        </w:rPr>
        <w:t>18</w:t>
      </w:r>
      <w:r>
        <w:rPr>
          <w:noProof/>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及各类教学资源下载，还有大量而丰富的教学相关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rPr>
        <w:t>（</w:t>
      </w:r>
      <w:r>
        <w:rPr>
          <w:color w:val="FF0000"/>
        </w:rPr>
        <w:t>2016</w:t>
      </w:r>
      <w:r>
        <w:rPr>
          <w:rFonts w:hint="eastAsia"/>
          <w:color w:val="FF0000"/>
        </w:rPr>
        <w:t>广州市）</w:t>
      </w:r>
      <w:r>
        <w:rPr>
          <w:rFonts w:hint="eastAsia"/>
          <w:szCs w:val="21"/>
        </w:rPr>
        <w:t>使用蓝牙耳机接听手机来电，信号传输示意图如图</w:t>
      </w:r>
      <w:r>
        <w:rPr>
          <w:szCs w:val="21"/>
        </w:rPr>
        <w:t>2</w:t>
      </w:r>
      <w:r>
        <w:rPr>
          <w:rFonts w:hint="eastAsia"/>
          <w:szCs w:val="21"/>
        </w:rPr>
        <w:t>，蓝牙通信的电磁波</w:t>
      </w:r>
    </w:p>
    <w:p w:rsidR="00A82F5D" w:rsidRDefault="00A82F5D" w:rsidP="00A82F5D">
      <w:pPr>
        <w:spacing w:line="360" w:lineRule="auto"/>
        <w:jc w:val="center"/>
        <w:rPr>
          <w:szCs w:val="21"/>
        </w:rPr>
      </w:pPr>
      <w:r>
        <w:rPr>
          <w:noProof/>
        </w:rPr>
        <w:drawing>
          <wp:inline distT="0" distB="0" distL="0" distR="0">
            <wp:extent cx="3648075" cy="1371600"/>
            <wp:effectExtent l="0" t="0" r="952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卷、教案、课件、论文、素材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48075" cy="1371600"/>
                    </a:xfrm>
                    <a:prstGeom prst="rect">
                      <a:avLst/>
                    </a:prstGeom>
                    <a:noFill/>
                    <a:ln>
                      <a:noFill/>
                    </a:ln>
                  </pic:spPr>
                </pic:pic>
              </a:graphicData>
            </a:graphic>
          </wp:inline>
        </w:drawing>
      </w:r>
      <w:r>
        <w:t xml:space="preserve"> </w:t>
      </w:r>
    </w:p>
    <w:p w:rsidR="00A82F5D" w:rsidRDefault="00A82F5D" w:rsidP="00A82F5D">
      <w:pPr>
        <w:spacing w:line="360" w:lineRule="auto"/>
        <w:rPr>
          <w:szCs w:val="21"/>
        </w:rPr>
      </w:pPr>
      <w:r>
        <w:rPr>
          <w:szCs w:val="21"/>
        </w:rPr>
        <w:t>A</w:t>
      </w:r>
      <w:r>
        <w:rPr>
          <w:rFonts w:hint="eastAsia"/>
          <w:szCs w:val="21"/>
        </w:rPr>
        <w:t>．是蓝光</w:t>
      </w:r>
    </w:p>
    <w:p w:rsidR="00A82F5D" w:rsidRDefault="00A82F5D" w:rsidP="00A82F5D">
      <w:pPr>
        <w:spacing w:line="360" w:lineRule="auto"/>
        <w:rPr>
          <w:szCs w:val="21"/>
        </w:rPr>
      </w:pPr>
      <w:r>
        <w:rPr>
          <w:szCs w:val="21"/>
        </w:rPr>
        <w:lastRenderedPageBreak/>
        <w:t>B</w:t>
      </w:r>
      <w:r>
        <w:rPr>
          <w:rFonts w:hint="eastAsia"/>
          <w:szCs w:val="21"/>
        </w:rPr>
        <w:t>．波长比手机通信的电磁波短</w:t>
      </w:r>
    </w:p>
    <w:p w:rsidR="00A82F5D" w:rsidRDefault="00A82F5D" w:rsidP="00A82F5D">
      <w:pPr>
        <w:spacing w:line="360" w:lineRule="auto"/>
        <w:rPr>
          <w:szCs w:val="21"/>
        </w:rPr>
      </w:pPr>
      <w:r>
        <w:rPr>
          <w:szCs w:val="21"/>
        </w:rPr>
        <w:t>C</w:t>
      </w:r>
      <w:r>
        <w:rPr>
          <w:rFonts w:hint="eastAsia"/>
          <w:szCs w:val="21"/>
        </w:rPr>
        <w:t>．在真空中传播速</w:t>
      </w:r>
      <w:r>
        <w:rPr>
          <w:noProof/>
          <w:szCs w:val="21"/>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及各类教学资源下载，还有大量而丰富的教学相关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szCs w:val="21"/>
        </w:rPr>
        <w:t>度为</w:t>
      </w:r>
      <w:r>
        <w:rPr>
          <w:szCs w:val="21"/>
        </w:rPr>
        <w:t>340</w:t>
      </w:r>
      <w:r>
        <w:rPr>
          <w:i/>
          <w:szCs w:val="21"/>
        </w:rPr>
        <w:t>m</w:t>
      </w:r>
      <w:r>
        <w:rPr>
          <w:szCs w:val="21"/>
        </w:rPr>
        <w:t>/s</w:t>
      </w:r>
    </w:p>
    <w:p w:rsidR="00A82F5D" w:rsidRDefault="00A82F5D" w:rsidP="00A82F5D">
      <w:pPr>
        <w:spacing w:line="360" w:lineRule="auto"/>
        <w:rPr>
          <w:szCs w:val="21"/>
        </w:rPr>
      </w:pPr>
      <w:r>
        <w:rPr>
          <w:szCs w:val="21"/>
        </w:rPr>
        <w:t>D</w:t>
      </w:r>
      <w:r>
        <w:rPr>
          <w:rFonts w:hint="eastAsia"/>
          <w:szCs w:val="21"/>
        </w:rPr>
        <w:t>．在真空中传播速度比手机通信的电磁波小</w:t>
      </w:r>
    </w:p>
    <w:p w:rsidR="00A82F5D" w:rsidRDefault="00A82F5D" w:rsidP="00A82F5D">
      <w:pPr>
        <w:spacing w:line="360" w:lineRule="auto"/>
        <w:jc w:val="left"/>
        <w:textAlignment w:val="center"/>
        <w:rPr>
          <w:color w:val="000000"/>
        </w:rPr>
      </w:pPr>
      <w:r>
        <w:rPr>
          <w:color w:val="FF0000"/>
          <w:szCs w:val="21"/>
        </w:rPr>
        <w:t>19.</w:t>
      </w:r>
      <w:r>
        <w:rPr>
          <w:rFonts w:hint="eastAsia"/>
          <w:color w:val="FF0000"/>
        </w:rPr>
        <w:t>（</w:t>
      </w:r>
      <w:r>
        <w:rPr>
          <w:color w:val="FF0000"/>
        </w:rPr>
        <w:t>2020</w:t>
      </w:r>
      <w:r>
        <w:rPr>
          <w:rFonts w:hint="eastAsia"/>
          <w:color w:val="FF0000"/>
        </w:rPr>
        <w:t>年福建省福清市中考一模物理试题（线上教学））</w:t>
      </w:r>
      <w:r>
        <w:rPr>
          <w:rFonts w:hint="eastAsia"/>
          <w:color w:val="000000"/>
        </w:rPr>
        <w:t>世界最大单体射电望远镜﹣﹣</w:t>
      </w:r>
      <w:r>
        <w:rPr>
          <w:color w:val="000000"/>
        </w:rPr>
        <w:t>“</w:t>
      </w:r>
      <w:r>
        <w:rPr>
          <w:rFonts w:hint="eastAsia"/>
          <w:color w:val="000000"/>
        </w:rPr>
        <w:t>天眼</w:t>
      </w:r>
      <w:r>
        <w:rPr>
          <w:color w:val="000000"/>
        </w:rPr>
        <w:t>”</w:t>
      </w:r>
      <w:r>
        <w:rPr>
          <w:rFonts w:hint="eastAsia"/>
          <w:color w:val="000000"/>
        </w:rPr>
        <w:t>，已在我国建成使用，它将协助人类</w:t>
      </w:r>
      <w:r>
        <w:rPr>
          <w:color w:val="000000"/>
        </w:rPr>
        <w:t>“</w:t>
      </w:r>
      <w:r>
        <w:rPr>
          <w:rFonts w:hint="eastAsia"/>
          <w:color w:val="000000"/>
        </w:rPr>
        <w:t>触摸</w:t>
      </w:r>
      <w:r>
        <w:rPr>
          <w:color w:val="000000"/>
        </w:rPr>
        <w:t>”</w:t>
      </w:r>
      <w:r>
        <w:rPr>
          <w:rFonts w:hint="eastAsia"/>
          <w:color w:val="000000"/>
        </w:rPr>
        <w:t>来自外太空的微弱信号，探索宇宙的奥秘。它接收的是（　　）</w:t>
      </w:r>
    </w:p>
    <w:p w:rsidR="00A82F5D" w:rsidRDefault="00A82F5D" w:rsidP="00A82F5D">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太阳光</w:t>
      </w:r>
      <w:r>
        <w:rPr>
          <w:color w:val="000000"/>
        </w:rPr>
        <w:tab/>
        <w:t xml:space="preserve">B. </w:t>
      </w:r>
      <w:r>
        <w:rPr>
          <w:rFonts w:hint="eastAsia"/>
          <w:color w:val="000000"/>
        </w:rPr>
        <w:t>电磁波</w:t>
      </w:r>
      <w:r>
        <w:rPr>
          <w:color w:val="000000"/>
        </w:rPr>
        <w:tab/>
        <w:t xml:space="preserve">C. </w:t>
      </w:r>
      <w:r>
        <w:rPr>
          <w:rFonts w:hint="eastAsia"/>
          <w:color w:val="000000"/>
        </w:rPr>
        <w:t>超声波</w:t>
      </w:r>
      <w:r>
        <w:rPr>
          <w:color w:val="000000"/>
        </w:rPr>
        <w:tab/>
        <w:t xml:space="preserve">D. </w:t>
      </w:r>
      <w:r>
        <w:rPr>
          <w:rFonts w:hint="eastAsia"/>
          <w:color w:val="000000"/>
        </w:rPr>
        <w:t>次声波</w:t>
      </w:r>
    </w:p>
    <w:p w:rsidR="00A82F5D" w:rsidRDefault="00A82F5D" w:rsidP="00A82F5D">
      <w:pPr>
        <w:spacing w:line="360" w:lineRule="auto"/>
        <w:jc w:val="left"/>
        <w:textAlignment w:val="center"/>
        <w:rPr>
          <w:color w:val="000000"/>
        </w:rPr>
      </w:pPr>
      <w:r>
        <w:rPr>
          <w:color w:val="FF0000"/>
        </w:rPr>
        <w:t>20.</w:t>
      </w:r>
      <w:r>
        <w:rPr>
          <w:rFonts w:hint="eastAsia"/>
          <w:color w:val="FF0000"/>
        </w:rPr>
        <w:t>（</w:t>
      </w:r>
      <w:r>
        <w:rPr>
          <w:color w:val="FF0000"/>
        </w:rPr>
        <w:t>2020</w:t>
      </w:r>
      <w:r>
        <w:rPr>
          <w:rFonts w:hint="eastAsia"/>
          <w:color w:val="FF0000"/>
        </w:rPr>
        <w:t>年内蒙古赤峰市中考一模物理试题）</w:t>
      </w:r>
      <w:r>
        <w:rPr>
          <w:rFonts w:hint="eastAsia"/>
          <w:color w:val="000000"/>
        </w:rPr>
        <w:t>太阳能是人类优先开发和利用的新能源之一，关于太阳能的利用，下列说法正确的是</w:t>
      </w:r>
    </w:p>
    <w:p w:rsidR="00A82F5D" w:rsidRDefault="00A82F5D" w:rsidP="00A82F5D">
      <w:pPr>
        <w:spacing w:line="360" w:lineRule="auto"/>
        <w:jc w:val="left"/>
        <w:textAlignment w:val="center"/>
        <w:rPr>
          <w:color w:val="000000"/>
        </w:rPr>
      </w:pPr>
      <w:r>
        <w:rPr>
          <w:noProof/>
          <w:color w:val="000000"/>
        </w:rPr>
        <w:drawing>
          <wp:inline distT="0" distB="0" distL="0" distR="0">
            <wp:extent cx="4286250" cy="12001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A82F5D" w:rsidRDefault="00A82F5D" w:rsidP="00A82F5D">
      <w:pPr>
        <w:spacing w:line="360" w:lineRule="auto"/>
        <w:jc w:val="left"/>
        <w:textAlignment w:val="center"/>
        <w:rPr>
          <w:color w:val="000000"/>
        </w:rPr>
      </w:pPr>
      <w:r>
        <w:rPr>
          <w:color w:val="000000"/>
        </w:rPr>
        <w:t xml:space="preserve">A. </w:t>
      </w:r>
      <w:r>
        <w:rPr>
          <w:rFonts w:hint="eastAsia"/>
          <w:color w:val="000000"/>
        </w:rPr>
        <w:t>图甲中，绿色植物通过光合作用将太阳能转化为化学能</w:t>
      </w:r>
    </w:p>
    <w:p w:rsidR="00A82F5D" w:rsidRDefault="00A82F5D" w:rsidP="00A82F5D">
      <w:pPr>
        <w:spacing w:line="360" w:lineRule="auto"/>
        <w:jc w:val="left"/>
        <w:textAlignment w:val="center"/>
        <w:rPr>
          <w:color w:val="000000"/>
        </w:rPr>
      </w:pPr>
      <w:r>
        <w:rPr>
          <w:color w:val="000000"/>
        </w:rPr>
        <w:t xml:space="preserve">B. </w:t>
      </w:r>
      <w:r>
        <w:rPr>
          <w:rFonts w:hint="eastAsia"/>
          <w:color w:val="000000"/>
        </w:rPr>
        <w:t>图乙中，太阳能热水器通过做功方式将太阳能转化为水的内能</w:t>
      </w:r>
    </w:p>
    <w:p w:rsidR="00A82F5D" w:rsidRDefault="00A82F5D" w:rsidP="00A82F5D">
      <w:pPr>
        <w:spacing w:line="360" w:lineRule="auto"/>
        <w:jc w:val="left"/>
        <w:textAlignment w:val="center"/>
        <w:rPr>
          <w:color w:val="000000"/>
        </w:rPr>
      </w:pPr>
      <w:r>
        <w:rPr>
          <w:color w:val="000000"/>
        </w:rPr>
        <w:t xml:space="preserve">C. </w:t>
      </w:r>
      <w:r>
        <w:rPr>
          <w:rFonts w:hint="eastAsia"/>
          <w:color w:val="000000"/>
        </w:rPr>
        <w:t>图丙中，太阳能交通信号灯将太阳能直接转化为信号灯的光能</w:t>
      </w:r>
    </w:p>
    <w:p w:rsidR="00A82F5D" w:rsidRDefault="00A82F5D" w:rsidP="00A82F5D">
      <w:pPr>
        <w:spacing w:line="360" w:lineRule="auto"/>
        <w:jc w:val="left"/>
        <w:textAlignment w:val="center"/>
        <w:rPr>
          <w:color w:val="000000"/>
        </w:rPr>
      </w:pPr>
      <w:r>
        <w:rPr>
          <w:color w:val="000000"/>
        </w:rPr>
        <w:t xml:space="preserve">D. </w:t>
      </w:r>
      <w:r>
        <w:rPr>
          <w:rFonts w:hint="eastAsia"/>
          <w:color w:val="000000"/>
        </w:rPr>
        <w:t>图丁中，首架环球航行的太阳能飞机将太阳能直接转化为飞机的机械能</w:t>
      </w:r>
    </w:p>
    <w:p w:rsidR="00A82F5D" w:rsidRDefault="00A82F5D" w:rsidP="00A82F5D">
      <w:pPr>
        <w:spacing w:line="360" w:lineRule="auto"/>
        <w:jc w:val="left"/>
        <w:textAlignment w:val="center"/>
        <w:rPr>
          <w:color w:val="000000"/>
        </w:rPr>
      </w:pPr>
      <w:r>
        <w:rPr>
          <w:color w:val="FF0000"/>
        </w:rPr>
        <w:t>21.</w:t>
      </w:r>
      <w:r>
        <w:rPr>
          <w:rFonts w:hint="eastAsia"/>
          <w:color w:val="FF0000"/>
        </w:rPr>
        <w:t>（</w:t>
      </w:r>
      <w:r>
        <w:rPr>
          <w:color w:val="FF0000"/>
        </w:rPr>
        <w:t>2020</w:t>
      </w:r>
      <w:r>
        <w:rPr>
          <w:rFonts w:hint="eastAsia"/>
          <w:color w:val="FF0000"/>
        </w:rPr>
        <w:t>年山西省晋中市平遥县中考一模物理试题）</w:t>
      </w:r>
      <w:r>
        <w:rPr>
          <w:rFonts w:hint="eastAsia"/>
          <w:color w:val="000000"/>
        </w:rPr>
        <w:t>科技引领生活，</w:t>
      </w:r>
      <w:r>
        <w:rPr>
          <w:rFonts w:eastAsia="Times New Roman"/>
          <w:color w:val="000000"/>
        </w:rPr>
        <w:t>5G</w:t>
      </w:r>
      <w:r>
        <w:rPr>
          <w:rFonts w:hint="eastAsia"/>
          <w:color w:val="000000"/>
        </w:rPr>
        <w:t>时代已经来临．车辆利用</w:t>
      </w:r>
      <w:r>
        <w:rPr>
          <w:rFonts w:eastAsia="Times New Roman"/>
          <w:color w:val="000000"/>
        </w:rPr>
        <w:t>5G</w:t>
      </w:r>
      <w:r>
        <w:rPr>
          <w:rFonts w:hint="eastAsia"/>
          <w:color w:val="000000"/>
        </w:rPr>
        <w:t>通讯网络可在一、两公里之外提前感知交通信号灯，为无人驾驶提供支持．如图所示，是用于路口的</w:t>
      </w:r>
      <w:r>
        <w:rPr>
          <w:rFonts w:eastAsia="Times New Roman"/>
          <w:color w:val="000000"/>
        </w:rPr>
        <w:t>5G</w:t>
      </w:r>
      <w:r>
        <w:rPr>
          <w:rFonts w:hint="eastAsia"/>
          <w:color w:val="000000"/>
        </w:rPr>
        <w:t>指示灯，则红黄绿三种颜色指示灯的连接方式及</w:t>
      </w:r>
      <w:r>
        <w:rPr>
          <w:rFonts w:eastAsia="Times New Roman"/>
          <w:color w:val="000000"/>
        </w:rPr>
        <w:t>5G</w:t>
      </w:r>
      <w:r>
        <w:rPr>
          <w:rFonts w:hint="eastAsia"/>
          <w:color w:val="000000"/>
        </w:rPr>
        <w:t>通讯传递信息的形式分别是</w:t>
      </w:r>
    </w:p>
    <w:p w:rsidR="00A82F5D" w:rsidRDefault="00A82F5D" w:rsidP="00A82F5D">
      <w:pPr>
        <w:spacing w:line="360" w:lineRule="auto"/>
        <w:jc w:val="left"/>
        <w:textAlignment w:val="center"/>
        <w:rPr>
          <w:color w:val="000000"/>
        </w:rPr>
      </w:pPr>
      <w:r>
        <w:rPr>
          <w:noProof/>
          <w:color w:val="000000"/>
        </w:rPr>
        <w:drawing>
          <wp:inline distT="0" distB="0" distL="0" distR="0">
            <wp:extent cx="2114550" cy="9429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14550" cy="942975"/>
                    </a:xfrm>
                    <a:prstGeom prst="rect">
                      <a:avLst/>
                    </a:prstGeom>
                    <a:noFill/>
                    <a:ln>
                      <a:noFill/>
                    </a:ln>
                  </pic:spPr>
                </pic:pic>
              </a:graphicData>
            </a:graphic>
          </wp:inline>
        </w:drawing>
      </w:r>
    </w:p>
    <w:p w:rsidR="00A82F5D" w:rsidRDefault="00A82F5D" w:rsidP="00A82F5D">
      <w:pPr>
        <w:spacing w:line="360" w:lineRule="auto"/>
        <w:jc w:val="left"/>
        <w:textAlignment w:val="center"/>
        <w:rPr>
          <w:color w:val="000000"/>
        </w:rPr>
      </w:pPr>
      <w:r>
        <w:rPr>
          <w:color w:val="000000"/>
        </w:rPr>
        <w:t xml:space="preserve">A. </w:t>
      </w:r>
      <w:r>
        <w:rPr>
          <w:rFonts w:hint="eastAsia"/>
          <w:color w:val="000000"/>
        </w:rPr>
        <w:t xml:space="preserve">串联　</w:t>
      </w:r>
      <w:r>
        <w:rPr>
          <w:rFonts w:eastAsia="Times New Roman"/>
          <w:color w:val="000000"/>
        </w:rPr>
        <w:t xml:space="preserve">  </w:t>
      </w:r>
      <w:r>
        <w:rPr>
          <w:rFonts w:hint="eastAsia"/>
          <w:color w:val="000000"/>
        </w:rPr>
        <w:t>超声波</w:t>
      </w:r>
      <w:r>
        <w:rPr>
          <w:color w:val="000000"/>
        </w:rPr>
        <w:tab/>
        <w:t xml:space="preserve">B. </w:t>
      </w:r>
      <w:r>
        <w:rPr>
          <w:rFonts w:hint="eastAsia"/>
          <w:color w:val="000000"/>
        </w:rPr>
        <w:t>串联　　电磁波</w:t>
      </w:r>
      <w:r>
        <w:rPr>
          <w:color w:val="000000"/>
        </w:rPr>
        <w:tab/>
        <w:t xml:space="preserve">C. </w:t>
      </w:r>
      <w:r>
        <w:rPr>
          <w:rFonts w:hint="eastAsia"/>
          <w:color w:val="000000"/>
        </w:rPr>
        <w:t>并联　　超声波</w:t>
      </w:r>
      <w:r>
        <w:rPr>
          <w:color w:val="000000"/>
        </w:rPr>
        <w:tab/>
        <w:t xml:space="preserve">D. </w:t>
      </w:r>
      <w:r>
        <w:rPr>
          <w:rFonts w:hint="eastAsia"/>
          <w:color w:val="000000"/>
        </w:rPr>
        <w:t>并联　　电磁波</w:t>
      </w:r>
    </w:p>
    <w:p w:rsidR="00A82F5D" w:rsidRDefault="00A82F5D" w:rsidP="00A82F5D">
      <w:pPr>
        <w:spacing w:line="360" w:lineRule="auto"/>
        <w:jc w:val="left"/>
        <w:textAlignment w:val="center"/>
      </w:pPr>
      <w:r>
        <w:rPr>
          <w:color w:val="FF0000"/>
        </w:rPr>
        <w:t>22.</w:t>
      </w:r>
      <w:r>
        <w:rPr>
          <w:rFonts w:hint="eastAsia"/>
          <w:color w:val="FF0000"/>
        </w:rPr>
        <w:t>（</w:t>
      </w:r>
      <w:r>
        <w:rPr>
          <w:color w:val="FF0000"/>
        </w:rPr>
        <w:t>2020</w:t>
      </w:r>
      <w:r>
        <w:rPr>
          <w:rFonts w:hint="eastAsia"/>
          <w:color w:val="FF0000"/>
        </w:rPr>
        <w:t>年山东省日照市莒县中考二模物理试题）</w:t>
      </w:r>
      <w:r>
        <w:rPr>
          <w:rFonts w:hint="eastAsia"/>
        </w:rPr>
        <w:t>如图是一款太阳能</w:t>
      </w:r>
      <w:r>
        <w:rPr>
          <w:rFonts w:eastAsia="Times New Roman"/>
        </w:rPr>
        <w:t>LED</w:t>
      </w:r>
      <w:r>
        <w:rPr>
          <w:rFonts w:hint="eastAsia"/>
        </w:rPr>
        <w:t>灯，下列相关说法错误的是</w:t>
      </w:r>
    </w:p>
    <w:p w:rsidR="00A82F5D" w:rsidRDefault="00A82F5D" w:rsidP="00A82F5D">
      <w:pPr>
        <w:spacing w:line="360" w:lineRule="auto"/>
        <w:jc w:val="left"/>
        <w:textAlignment w:val="center"/>
      </w:pPr>
      <w:r>
        <w:rPr>
          <w:noProof/>
        </w:rPr>
        <w:drawing>
          <wp:inline distT="0" distB="0" distL="0" distR="0">
            <wp:extent cx="971550" cy="96202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71550" cy="962025"/>
                    </a:xfrm>
                    <a:prstGeom prst="rect">
                      <a:avLst/>
                    </a:prstGeom>
                    <a:noFill/>
                    <a:ln>
                      <a:noFill/>
                    </a:ln>
                  </pic:spPr>
                </pic:pic>
              </a:graphicData>
            </a:graphic>
          </wp:inline>
        </w:drawing>
      </w:r>
    </w:p>
    <w:p w:rsidR="00A82F5D" w:rsidRDefault="00A82F5D" w:rsidP="00A82F5D">
      <w:pPr>
        <w:spacing w:line="360" w:lineRule="auto"/>
        <w:jc w:val="left"/>
        <w:textAlignment w:val="center"/>
      </w:pPr>
      <w:r>
        <w:t xml:space="preserve">A. </w:t>
      </w:r>
      <w:r>
        <w:rPr>
          <w:rFonts w:eastAsia="Times New Roman"/>
        </w:rPr>
        <w:t>LED</w:t>
      </w:r>
      <w:r>
        <w:rPr>
          <w:rFonts w:hint="eastAsia"/>
        </w:rPr>
        <w:t>灯是由半导体材料制成的</w:t>
      </w:r>
      <w:r>
        <w:tab/>
        <w:t xml:space="preserve">B. </w:t>
      </w:r>
      <w:r>
        <w:rPr>
          <w:rFonts w:eastAsia="Times New Roman"/>
        </w:rPr>
        <w:t>LED</w:t>
      </w:r>
      <w:r>
        <w:rPr>
          <w:rFonts w:hint="eastAsia"/>
        </w:rPr>
        <w:t>灯可以把太阳能转化为电能</w:t>
      </w:r>
    </w:p>
    <w:p w:rsidR="00A82F5D" w:rsidRDefault="00A82F5D" w:rsidP="00A82F5D">
      <w:pPr>
        <w:spacing w:line="360" w:lineRule="auto"/>
        <w:jc w:val="left"/>
        <w:textAlignment w:val="center"/>
        <w:rPr>
          <w:color w:val="000000"/>
        </w:rPr>
      </w:pPr>
      <w:r>
        <w:lastRenderedPageBreak/>
        <w:t xml:space="preserve">C. </w:t>
      </w:r>
      <w:r>
        <w:rPr>
          <w:rFonts w:hint="eastAsia"/>
        </w:rPr>
        <w:t>太阳能是可再生能源</w:t>
      </w:r>
      <w:r>
        <w:tab/>
      </w:r>
      <w:r>
        <w:tab/>
        <w:t xml:space="preserve">D. </w:t>
      </w:r>
      <w:r>
        <w:rPr>
          <w:rFonts w:hint="eastAsia"/>
        </w:rPr>
        <w:t>太阳能是太阳内部发生核裂变释放的能量</w:t>
      </w:r>
    </w:p>
    <w:p w:rsidR="00A82F5D" w:rsidRDefault="00A82F5D" w:rsidP="00A82F5D">
      <w:pPr>
        <w:spacing w:line="360" w:lineRule="auto"/>
        <w:jc w:val="left"/>
        <w:textAlignment w:val="center"/>
        <w:rPr>
          <w:color w:val="000000"/>
        </w:rPr>
      </w:pPr>
      <w:r>
        <w:rPr>
          <w:color w:val="FF0000"/>
        </w:rPr>
        <w:t>23.</w:t>
      </w:r>
      <w:r>
        <w:rPr>
          <w:rFonts w:hint="eastAsia"/>
          <w:color w:val="FF0000"/>
        </w:rPr>
        <w:t>（</w:t>
      </w:r>
      <w:r>
        <w:rPr>
          <w:color w:val="FF0000"/>
        </w:rPr>
        <w:t>2020</w:t>
      </w:r>
      <w:r>
        <w:rPr>
          <w:rFonts w:hint="eastAsia"/>
          <w:color w:val="FF0000"/>
        </w:rPr>
        <w:t>年江苏省盐城市滨海县中考二模物理试题）</w:t>
      </w:r>
      <w:r>
        <w:rPr>
          <w:rFonts w:hint="eastAsia"/>
          <w:color w:val="000000"/>
        </w:rPr>
        <w:t>在</w:t>
      </w:r>
      <w:r>
        <w:rPr>
          <w:color w:val="000000"/>
        </w:rPr>
        <w:t>“</w:t>
      </w:r>
      <w:r>
        <w:rPr>
          <w:rFonts w:hint="eastAsia"/>
          <w:color w:val="000000"/>
        </w:rPr>
        <w:t>天然气、煤炭、风能、核能</w:t>
      </w:r>
      <w:r>
        <w:rPr>
          <w:color w:val="000000"/>
        </w:rPr>
        <w:t>”</w:t>
      </w:r>
      <w:r>
        <w:rPr>
          <w:rFonts w:hint="eastAsia"/>
          <w:color w:val="000000"/>
        </w:rPr>
        <w:t>这些能源中，属于可再生资源的有</w:t>
      </w:r>
      <w:r>
        <w:rPr>
          <w:color w:val="000000"/>
        </w:rPr>
        <w:t>__________</w:t>
      </w:r>
      <w:r>
        <w:rPr>
          <w:rFonts w:hint="eastAsia"/>
          <w:color w:val="000000"/>
        </w:rPr>
        <w:t>；现在人们用的</w:t>
      </w:r>
      <w:r>
        <w:rPr>
          <w:color w:val="000000"/>
        </w:rPr>
        <w:t>“</w:t>
      </w:r>
      <w:r>
        <w:rPr>
          <w:rFonts w:hint="eastAsia"/>
          <w:color w:val="000000"/>
        </w:rPr>
        <w:t>核电</w:t>
      </w:r>
      <w:r>
        <w:rPr>
          <w:color w:val="000000"/>
        </w:rPr>
        <w:t>”</w:t>
      </w:r>
      <w:r>
        <w:rPr>
          <w:rFonts w:hint="eastAsia"/>
          <w:color w:val="000000"/>
        </w:rPr>
        <w:t>，是源自于原子核</w:t>
      </w:r>
      <w:r>
        <w:rPr>
          <w:color w:val="000000"/>
        </w:rPr>
        <w:t>__________</w:t>
      </w:r>
      <w:r>
        <w:rPr>
          <w:rFonts w:hint="eastAsia"/>
          <w:color w:val="000000"/>
        </w:rPr>
        <w:t>（选填</w:t>
      </w:r>
      <w:r>
        <w:rPr>
          <w:color w:val="000000"/>
        </w:rPr>
        <w:t>“</w:t>
      </w:r>
      <w:r>
        <w:rPr>
          <w:rFonts w:hint="eastAsia"/>
          <w:color w:val="000000"/>
        </w:rPr>
        <w:t>裂变</w:t>
      </w:r>
      <w:r>
        <w:rPr>
          <w:color w:val="000000"/>
        </w:rPr>
        <w:t>”</w:t>
      </w:r>
      <w:r>
        <w:rPr>
          <w:rFonts w:hint="eastAsia"/>
          <w:color w:val="000000"/>
        </w:rPr>
        <w:t>或</w:t>
      </w:r>
      <w:r>
        <w:rPr>
          <w:color w:val="000000"/>
        </w:rPr>
        <w:t>“</w:t>
      </w:r>
      <w:r>
        <w:rPr>
          <w:rFonts w:hint="eastAsia"/>
          <w:color w:val="000000"/>
        </w:rPr>
        <w:t>聚变</w:t>
      </w:r>
      <w:r>
        <w:rPr>
          <w:color w:val="000000"/>
        </w:rPr>
        <w:t>”</w:t>
      </w:r>
      <w:r>
        <w:rPr>
          <w:rFonts w:hint="eastAsia"/>
          <w:color w:val="000000"/>
        </w:rPr>
        <w:t>）释放的核能。能量的转化和转移具有</w:t>
      </w:r>
      <w:r>
        <w:rPr>
          <w:color w:val="000000"/>
        </w:rPr>
        <w:t>__________</w:t>
      </w:r>
      <w:r>
        <w:rPr>
          <w:rFonts w:hint="eastAsia"/>
          <w:color w:val="000000"/>
        </w:rPr>
        <w:t>性。</w:t>
      </w:r>
    </w:p>
    <w:p w:rsidR="00A82F5D" w:rsidRDefault="00A82F5D" w:rsidP="00A82F5D">
      <w:pPr>
        <w:spacing w:line="360" w:lineRule="auto"/>
        <w:textAlignment w:val="center"/>
        <w:rPr>
          <w:color w:val="000000"/>
        </w:rPr>
      </w:pPr>
      <w:r>
        <w:rPr>
          <w:color w:val="FF0000"/>
        </w:rPr>
        <w:t>24.</w:t>
      </w:r>
      <w:r>
        <w:rPr>
          <w:rFonts w:hint="eastAsia"/>
          <w:color w:val="FF0000"/>
        </w:rPr>
        <w:t>（</w:t>
      </w:r>
      <w:r>
        <w:rPr>
          <w:color w:val="FF0000"/>
        </w:rPr>
        <w:t>2020</w:t>
      </w:r>
      <w:r>
        <w:rPr>
          <w:rFonts w:hint="eastAsia"/>
          <w:color w:val="FF0000"/>
        </w:rPr>
        <w:t>年安徽省安庆市中考二模物理试题）</w:t>
      </w:r>
      <w:r>
        <w:rPr>
          <w:color w:val="000000"/>
        </w:rPr>
        <w:t>“</w:t>
      </w:r>
      <w:r>
        <w:rPr>
          <w:rFonts w:eastAsia="Times New Roman"/>
          <w:color w:val="000000"/>
        </w:rPr>
        <w:t>5G</w:t>
      </w:r>
      <w:r>
        <w:rPr>
          <w:color w:val="000000"/>
        </w:rPr>
        <w:t>”</w:t>
      </w:r>
      <w:r>
        <w:rPr>
          <w:rFonts w:hint="eastAsia"/>
          <w:color w:val="000000"/>
        </w:rPr>
        <w:t>是第五代移动通信网络的简称。移动通信主要是依靠无线网络通信技术，就是利用</w:t>
      </w:r>
      <w:r>
        <w:rPr>
          <w:color w:val="000000"/>
        </w:rPr>
        <w:t>__________</w:t>
      </w:r>
      <w:r>
        <w:rPr>
          <w:rFonts w:hint="eastAsia"/>
          <w:color w:val="000000"/>
        </w:rPr>
        <w:t>进行信息传输。（选填</w:t>
      </w:r>
      <w:r>
        <w:rPr>
          <w:color w:val="000000"/>
        </w:rPr>
        <w:t>“</w:t>
      </w:r>
      <w:r>
        <w:rPr>
          <w:rFonts w:hint="eastAsia"/>
          <w:color w:val="000000"/>
        </w:rPr>
        <w:t>机械波</w:t>
      </w:r>
      <w:r>
        <w:rPr>
          <w:color w:val="000000"/>
        </w:rPr>
        <w:t>”</w:t>
      </w:r>
      <w:r>
        <w:rPr>
          <w:rFonts w:hint="eastAsia"/>
          <w:color w:val="000000"/>
        </w:rPr>
        <w:t>或</w:t>
      </w:r>
      <w:r>
        <w:rPr>
          <w:color w:val="000000"/>
        </w:rPr>
        <w:t>“</w:t>
      </w:r>
      <w:r>
        <w:rPr>
          <w:rFonts w:hint="eastAsia"/>
          <w:color w:val="000000"/>
        </w:rPr>
        <w:t>电磁波</w:t>
      </w:r>
      <w:r>
        <w:rPr>
          <w:color w:val="000000"/>
        </w:rPr>
        <w:t>”</w:t>
      </w:r>
      <w:r>
        <w:rPr>
          <w:rFonts w:hint="eastAsia"/>
          <w:color w:val="000000"/>
        </w:rPr>
        <w:t>）</w:t>
      </w:r>
    </w:p>
    <w:p w:rsidR="00A82F5D" w:rsidRDefault="00A82F5D" w:rsidP="00A82F5D">
      <w:pPr>
        <w:spacing w:line="360" w:lineRule="auto"/>
        <w:jc w:val="left"/>
        <w:textAlignment w:val="center"/>
        <w:rPr>
          <w:color w:val="000000"/>
        </w:rPr>
      </w:pPr>
      <w:r>
        <w:rPr>
          <w:noProof/>
          <w:color w:val="000000"/>
        </w:rPr>
        <w:drawing>
          <wp:inline distT="0" distB="0" distL="0" distR="0">
            <wp:extent cx="1028700" cy="9239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28700" cy="923925"/>
                    </a:xfrm>
                    <a:prstGeom prst="rect">
                      <a:avLst/>
                    </a:prstGeom>
                    <a:noFill/>
                    <a:ln>
                      <a:noFill/>
                    </a:ln>
                  </pic:spPr>
                </pic:pic>
              </a:graphicData>
            </a:graphic>
          </wp:inline>
        </w:drawing>
      </w:r>
    </w:p>
    <w:p w:rsidR="00A82F5D" w:rsidRDefault="00A82F5D" w:rsidP="00A82F5D">
      <w:pPr>
        <w:spacing w:line="360" w:lineRule="auto"/>
        <w:jc w:val="left"/>
        <w:textAlignment w:val="center"/>
        <w:rPr>
          <w:color w:val="000000"/>
        </w:rPr>
      </w:pPr>
      <w:r>
        <w:rPr>
          <w:color w:val="FF0000"/>
        </w:rPr>
        <w:t>25.</w:t>
      </w:r>
      <w:r>
        <w:rPr>
          <w:rFonts w:hint="eastAsia"/>
          <w:color w:val="FF0000"/>
        </w:rPr>
        <w:t>（</w:t>
      </w:r>
      <w:r>
        <w:rPr>
          <w:color w:val="FF0000"/>
        </w:rPr>
        <w:t>2020</w:t>
      </w:r>
      <w:r>
        <w:rPr>
          <w:rFonts w:hint="eastAsia"/>
          <w:color w:val="FF0000"/>
        </w:rPr>
        <w:t>年河北省迁安市中考二模理综物理试题）</w:t>
      </w:r>
      <w:r>
        <w:rPr>
          <w:rFonts w:hint="eastAsia"/>
          <w:color w:val="000000"/>
        </w:rPr>
        <w:t>关于声和电磁波，下列说法正确的是（</w:t>
      </w:r>
      <w:r>
        <w:rPr>
          <w:rFonts w:eastAsia="Times New Roman"/>
          <w:color w:val="000000"/>
        </w:rPr>
        <w:t xml:space="preserve">  </w:t>
      </w:r>
      <w:r>
        <w:rPr>
          <w:rFonts w:hint="eastAsia"/>
          <w:color w:val="000000"/>
        </w:rPr>
        <w:t>）</w:t>
      </w:r>
    </w:p>
    <w:p w:rsidR="00A82F5D" w:rsidRDefault="00A82F5D" w:rsidP="00A82F5D">
      <w:pPr>
        <w:spacing w:line="360" w:lineRule="auto"/>
        <w:jc w:val="left"/>
        <w:textAlignment w:val="center"/>
        <w:rPr>
          <w:color w:val="000000"/>
        </w:rPr>
      </w:pPr>
      <w:r>
        <w:rPr>
          <w:color w:val="000000"/>
        </w:rPr>
        <w:t xml:space="preserve">A. </w:t>
      </w:r>
      <w:r>
        <w:rPr>
          <w:rFonts w:hint="eastAsia"/>
          <w:color w:val="000000"/>
        </w:rPr>
        <w:t>声和电磁波都能传递信息，且都能在真空中传播</w:t>
      </w:r>
    </w:p>
    <w:p w:rsidR="00A82F5D" w:rsidRDefault="00A82F5D" w:rsidP="00A82F5D">
      <w:pPr>
        <w:spacing w:line="360" w:lineRule="auto"/>
        <w:jc w:val="left"/>
        <w:textAlignment w:val="center"/>
        <w:rPr>
          <w:color w:val="000000"/>
        </w:rPr>
      </w:pPr>
      <w:r>
        <w:rPr>
          <w:color w:val="000000"/>
        </w:rPr>
        <w:t xml:space="preserve">B. </w:t>
      </w:r>
      <w:r>
        <w:rPr>
          <w:rFonts w:hint="eastAsia"/>
          <w:color w:val="000000"/>
        </w:rPr>
        <w:t>声音的音调与发声体的振动频率有关</w:t>
      </w:r>
    </w:p>
    <w:p w:rsidR="00A82F5D" w:rsidRDefault="00A82F5D" w:rsidP="00A82F5D">
      <w:pPr>
        <w:spacing w:line="360" w:lineRule="auto"/>
        <w:jc w:val="left"/>
        <w:textAlignment w:val="center"/>
        <w:rPr>
          <w:color w:val="000000"/>
        </w:rPr>
      </w:pPr>
      <w:r>
        <w:rPr>
          <w:color w:val="000000"/>
        </w:rPr>
        <w:t xml:space="preserve">C. </w:t>
      </w:r>
      <w:r>
        <w:rPr>
          <w:rFonts w:hint="eastAsia"/>
          <w:color w:val="000000"/>
        </w:rPr>
        <w:t>敲鼓时鼓面振动的幅度越大，音调越高</w:t>
      </w:r>
    </w:p>
    <w:p w:rsidR="00A82F5D" w:rsidRDefault="00A82F5D" w:rsidP="00A82F5D">
      <w:pPr>
        <w:spacing w:line="360" w:lineRule="auto"/>
        <w:jc w:val="left"/>
        <w:textAlignment w:val="center"/>
        <w:rPr>
          <w:color w:val="000000"/>
        </w:rPr>
      </w:pPr>
      <w:r>
        <w:rPr>
          <w:color w:val="000000"/>
        </w:rPr>
        <w:t xml:space="preserve">D. </w:t>
      </w:r>
      <w:r>
        <w:rPr>
          <w:rFonts w:hint="eastAsia"/>
          <w:color w:val="000000"/>
        </w:rPr>
        <w:t>医生用</w:t>
      </w:r>
      <w:r>
        <w:rPr>
          <w:rFonts w:eastAsia="Times New Roman"/>
          <w:color w:val="000000"/>
        </w:rPr>
        <w:t>B</w:t>
      </w:r>
      <w:r>
        <w:rPr>
          <w:rFonts w:hint="eastAsia"/>
          <w:color w:val="000000"/>
        </w:rPr>
        <w:t>超观察胎儿的发育情况，是利用电磁波工作的</w:t>
      </w:r>
    </w:p>
    <w:p w:rsidR="00A82F5D" w:rsidRDefault="00A82F5D" w:rsidP="00A82F5D">
      <w:pPr>
        <w:spacing w:line="360" w:lineRule="auto"/>
        <w:jc w:val="left"/>
        <w:textAlignment w:val="center"/>
        <w:rPr>
          <w:color w:val="000000"/>
        </w:rPr>
      </w:pPr>
      <w:r>
        <w:rPr>
          <w:color w:val="FF0000"/>
        </w:rPr>
        <w:t>26.</w:t>
      </w:r>
      <w:r>
        <w:rPr>
          <w:rFonts w:hint="eastAsia"/>
          <w:color w:val="FF0000"/>
        </w:rPr>
        <w:t>（</w:t>
      </w:r>
      <w:r>
        <w:rPr>
          <w:color w:val="FF0000"/>
        </w:rPr>
        <w:t>2020</w:t>
      </w:r>
      <w:r>
        <w:rPr>
          <w:rFonts w:hint="eastAsia"/>
          <w:color w:val="FF0000"/>
        </w:rPr>
        <w:t>年江苏省盐城市滨海县中考二模物理试题）</w:t>
      </w:r>
      <w:r>
        <w:rPr>
          <w:rFonts w:hint="eastAsia"/>
          <w:color w:val="000000"/>
        </w:rPr>
        <w:t>撑杆跳高是应用了撑杆的</w:t>
      </w:r>
    </w:p>
    <w:p w:rsidR="00A82F5D" w:rsidRDefault="00A82F5D" w:rsidP="00A82F5D">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延展性好</w:t>
      </w:r>
      <w:r>
        <w:rPr>
          <w:color w:val="000000"/>
        </w:rPr>
        <w:tab/>
        <w:t xml:space="preserve">B. </w:t>
      </w:r>
      <w:r>
        <w:rPr>
          <w:rFonts w:hint="eastAsia"/>
          <w:color w:val="000000"/>
        </w:rPr>
        <w:t>密度大</w:t>
      </w:r>
      <w:r>
        <w:rPr>
          <w:color w:val="000000"/>
        </w:rPr>
        <w:tab/>
        <w:t xml:space="preserve">C. </w:t>
      </w:r>
      <w:r>
        <w:rPr>
          <w:rFonts w:hint="eastAsia"/>
          <w:color w:val="000000"/>
        </w:rPr>
        <w:t>弹性好</w:t>
      </w:r>
      <w:r>
        <w:rPr>
          <w:color w:val="000000"/>
        </w:rPr>
        <w:tab/>
        <w:t xml:space="preserve">D. </w:t>
      </w:r>
      <w:r>
        <w:rPr>
          <w:rFonts w:hint="eastAsia"/>
          <w:color w:val="000000"/>
        </w:rPr>
        <w:t>硬度大</w:t>
      </w:r>
    </w:p>
    <w:p w:rsidR="00A82F5D" w:rsidRDefault="00A82F5D" w:rsidP="00A82F5D">
      <w:pPr>
        <w:spacing w:line="360" w:lineRule="auto"/>
        <w:jc w:val="left"/>
        <w:textAlignment w:val="center"/>
        <w:rPr>
          <w:rFonts w:eastAsia="Times New Roman"/>
          <w:color w:val="000000"/>
        </w:rPr>
      </w:pPr>
      <w:r>
        <w:rPr>
          <w:color w:val="FF0000"/>
        </w:rPr>
        <w:t>27.</w:t>
      </w:r>
      <w:r>
        <w:rPr>
          <w:rFonts w:hint="eastAsia"/>
          <w:color w:val="FF0000"/>
        </w:rPr>
        <w:t>（</w:t>
      </w:r>
      <w:r>
        <w:rPr>
          <w:color w:val="FF0000"/>
        </w:rPr>
        <w:t>2020</w:t>
      </w:r>
      <w:r>
        <w:rPr>
          <w:rFonts w:hint="eastAsia"/>
          <w:color w:val="FF0000"/>
        </w:rPr>
        <w:t>年云南省昆明市五华区中考二模物理试题）</w:t>
      </w:r>
      <w:r>
        <w:rPr>
          <w:rFonts w:hint="eastAsia"/>
          <w:color w:val="000000"/>
        </w:rPr>
        <w:t>关于能源、信息和材料，下列说法不正确的是</w:t>
      </w:r>
      <w:r>
        <w:rPr>
          <w:rFonts w:ascii="宋体" w:hAnsi="宋体" w:cs="宋体" w:hint="eastAsia"/>
          <w:color w:val="000000"/>
        </w:rPr>
        <w:t>（</w:t>
      </w:r>
      <w:r>
        <w:rPr>
          <w:rFonts w:hint="eastAsia"/>
          <w:color w:val="000000"/>
        </w:rPr>
        <w:t xml:space="preserve">　　</w:t>
      </w:r>
      <w:r>
        <w:rPr>
          <w:rFonts w:ascii="宋体" w:hAnsi="宋体" w:cs="宋体" w:hint="eastAsia"/>
          <w:color w:val="000000"/>
        </w:rPr>
        <w:t>）</w:t>
      </w:r>
    </w:p>
    <w:p w:rsidR="00A82F5D" w:rsidRDefault="00A82F5D" w:rsidP="00A82F5D">
      <w:pPr>
        <w:spacing w:line="360" w:lineRule="auto"/>
        <w:jc w:val="left"/>
        <w:textAlignment w:val="center"/>
        <w:rPr>
          <w:color w:val="000000"/>
        </w:rPr>
      </w:pPr>
      <w:r>
        <w:rPr>
          <w:color w:val="000000"/>
        </w:rPr>
        <w:t xml:space="preserve">A. </w:t>
      </w:r>
      <w:r>
        <w:rPr>
          <w:rFonts w:hint="eastAsia"/>
          <w:color w:val="000000"/>
        </w:rPr>
        <w:t>天然气是不可再生能源</w:t>
      </w:r>
    </w:p>
    <w:p w:rsidR="00A82F5D" w:rsidRDefault="00A82F5D" w:rsidP="00A82F5D">
      <w:pPr>
        <w:spacing w:line="360" w:lineRule="auto"/>
        <w:jc w:val="left"/>
        <w:textAlignment w:val="center"/>
        <w:rPr>
          <w:color w:val="000000"/>
        </w:rPr>
      </w:pPr>
      <w:r>
        <w:rPr>
          <w:color w:val="000000"/>
        </w:rPr>
        <w:t xml:space="preserve">B. </w:t>
      </w:r>
      <w:r>
        <w:rPr>
          <w:rFonts w:hint="eastAsia"/>
          <w:color w:val="000000"/>
        </w:rPr>
        <w:t>北斗卫星导航系统是利用电磁波来传递信息的</w:t>
      </w:r>
    </w:p>
    <w:p w:rsidR="00A82F5D" w:rsidRDefault="00A82F5D" w:rsidP="00A82F5D">
      <w:pPr>
        <w:spacing w:line="360" w:lineRule="auto"/>
        <w:jc w:val="left"/>
        <w:textAlignment w:val="center"/>
        <w:rPr>
          <w:color w:val="000000"/>
        </w:rPr>
      </w:pPr>
      <w:r>
        <w:rPr>
          <w:color w:val="000000"/>
        </w:rPr>
        <w:t xml:space="preserve">C. </w:t>
      </w:r>
      <w:r>
        <w:rPr>
          <w:rFonts w:hint="eastAsia"/>
          <w:color w:val="000000"/>
        </w:rPr>
        <w:t>我国已经建成了利用核聚变能量发电的核电站</w:t>
      </w:r>
    </w:p>
    <w:p w:rsidR="00A82F5D" w:rsidRDefault="00A82F5D" w:rsidP="00A82F5D">
      <w:pPr>
        <w:spacing w:line="360" w:lineRule="auto"/>
        <w:jc w:val="left"/>
        <w:textAlignment w:val="center"/>
        <w:rPr>
          <w:color w:val="000000"/>
        </w:rPr>
      </w:pPr>
      <w:r>
        <w:rPr>
          <w:color w:val="000000"/>
        </w:rPr>
        <w:t xml:space="preserve">D. </w:t>
      </w:r>
      <w:r>
        <w:rPr>
          <w:rFonts w:hint="eastAsia"/>
          <w:color w:val="000000"/>
        </w:rPr>
        <w:t>二极管是用半导体材料制成的</w:t>
      </w:r>
    </w:p>
    <w:p w:rsidR="00A82F5D" w:rsidRDefault="00A82F5D" w:rsidP="00A82F5D">
      <w:pPr>
        <w:spacing w:line="360" w:lineRule="auto"/>
        <w:jc w:val="left"/>
        <w:textAlignment w:val="center"/>
        <w:rPr>
          <w:color w:val="000000"/>
        </w:rPr>
      </w:pPr>
      <w:r>
        <w:rPr>
          <w:color w:val="FF0000"/>
        </w:rPr>
        <w:t>28.</w:t>
      </w:r>
      <w:r>
        <w:rPr>
          <w:rFonts w:hint="eastAsia"/>
          <w:color w:val="FF0000"/>
        </w:rPr>
        <w:t>（</w:t>
      </w:r>
      <w:r>
        <w:rPr>
          <w:color w:val="FF0000"/>
        </w:rPr>
        <w:t>2020</w:t>
      </w:r>
      <w:r>
        <w:rPr>
          <w:rFonts w:hint="eastAsia"/>
          <w:color w:val="FF0000"/>
        </w:rPr>
        <w:t>年四川省成都市青羊区中考二模物理试题）</w:t>
      </w:r>
      <w:r>
        <w:rPr>
          <w:rFonts w:eastAsia="Times New Roman"/>
          <w:color w:val="000000"/>
        </w:rPr>
        <w:t>2019</w:t>
      </w:r>
      <w:r>
        <w:rPr>
          <w:rFonts w:hint="eastAsia"/>
          <w:color w:val="000000"/>
        </w:rPr>
        <w:t>年被称为</w:t>
      </w:r>
      <w:r>
        <w:rPr>
          <w:rFonts w:eastAsia="Times New Roman"/>
          <w:color w:val="000000"/>
        </w:rPr>
        <w:t>5G</w:t>
      </w:r>
      <w:r>
        <w:rPr>
          <w:rFonts w:hint="eastAsia"/>
          <w:color w:val="000000"/>
        </w:rPr>
        <w:t>元年，</w:t>
      </w:r>
      <w:r>
        <w:rPr>
          <w:rFonts w:eastAsia="Times New Roman"/>
          <w:color w:val="000000"/>
        </w:rPr>
        <w:t>6</w:t>
      </w:r>
      <w:r>
        <w:rPr>
          <w:rFonts w:hint="eastAsia"/>
          <w:color w:val="000000"/>
        </w:rPr>
        <w:t>月</w:t>
      </w:r>
      <w:r>
        <w:rPr>
          <w:rFonts w:eastAsia="Times New Roman"/>
          <w:color w:val="000000"/>
        </w:rPr>
        <w:t>6</w:t>
      </w:r>
      <w:r>
        <w:rPr>
          <w:rFonts w:hint="eastAsia"/>
          <w:color w:val="000000"/>
        </w:rPr>
        <w:t>日我国开始发放</w:t>
      </w:r>
      <w:r>
        <w:rPr>
          <w:rFonts w:eastAsia="Times New Roman"/>
          <w:color w:val="000000"/>
        </w:rPr>
        <w:t>5G</w:t>
      </w:r>
      <w:r>
        <w:rPr>
          <w:rFonts w:hint="eastAsia"/>
          <w:color w:val="000000"/>
        </w:rPr>
        <w:t>商用牌照．</w:t>
      </w:r>
      <w:r>
        <w:rPr>
          <w:rFonts w:eastAsia="Times New Roman"/>
          <w:color w:val="000000"/>
        </w:rPr>
        <w:t>5G</w:t>
      </w:r>
      <w:r>
        <w:rPr>
          <w:rFonts w:hint="eastAsia"/>
          <w:color w:val="000000"/>
        </w:rPr>
        <w:t>技术也是依靠电磁波传递信息的，下列有关电磁波的说法正确的是</w:t>
      </w:r>
    </w:p>
    <w:p w:rsidR="00A82F5D" w:rsidRDefault="00A82F5D" w:rsidP="00A82F5D">
      <w:pPr>
        <w:spacing w:line="360" w:lineRule="auto"/>
        <w:jc w:val="left"/>
        <w:textAlignment w:val="center"/>
        <w:rPr>
          <w:color w:val="000000"/>
        </w:rPr>
      </w:pPr>
      <w:r>
        <w:rPr>
          <w:color w:val="000000"/>
        </w:rPr>
        <w:t xml:space="preserve">A. </w:t>
      </w:r>
      <w:r>
        <w:rPr>
          <w:rFonts w:hint="eastAsia"/>
          <w:color w:val="000000"/>
        </w:rPr>
        <w:t>太空中是真空，电磁波不能传播</w:t>
      </w:r>
    </w:p>
    <w:p w:rsidR="00A82F5D" w:rsidRDefault="00A82F5D" w:rsidP="00A82F5D">
      <w:pPr>
        <w:spacing w:line="360" w:lineRule="auto"/>
        <w:jc w:val="left"/>
        <w:textAlignment w:val="center"/>
        <w:rPr>
          <w:rFonts w:eastAsia="Times New Roman"/>
          <w:color w:val="000000"/>
        </w:rPr>
      </w:pPr>
      <w:r>
        <w:rPr>
          <w:color w:val="000000"/>
        </w:rPr>
        <w:t xml:space="preserve">B. </w:t>
      </w:r>
      <w:r>
        <w:rPr>
          <w:rFonts w:hint="eastAsia"/>
          <w:color w:val="000000"/>
        </w:rPr>
        <w:t>电磁波在空气中的传播速度是</w:t>
      </w:r>
      <w:r>
        <w:rPr>
          <w:rFonts w:eastAsia="Times New Roman"/>
          <w:color w:val="000000"/>
        </w:rPr>
        <w:t>340m/s</w:t>
      </w:r>
    </w:p>
    <w:p w:rsidR="00A82F5D" w:rsidRDefault="00A82F5D" w:rsidP="00A82F5D">
      <w:pPr>
        <w:spacing w:line="360" w:lineRule="auto"/>
        <w:jc w:val="left"/>
        <w:textAlignment w:val="center"/>
        <w:rPr>
          <w:color w:val="000000"/>
        </w:rPr>
      </w:pPr>
      <w:r>
        <w:rPr>
          <w:color w:val="000000"/>
        </w:rPr>
        <w:t xml:space="preserve">C. </w:t>
      </w:r>
      <w:r>
        <w:rPr>
          <w:rFonts w:hint="eastAsia"/>
          <w:color w:val="000000"/>
        </w:rPr>
        <w:t>光是一种电磁波</w:t>
      </w:r>
    </w:p>
    <w:p w:rsidR="00A82F5D" w:rsidRDefault="00A82F5D" w:rsidP="00A82F5D">
      <w:pPr>
        <w:spacing w:line="360" w:lineRule="auto"/>
        <w:jc w:val="left"/>
        <w:textAlignment w:val="center"/>
        <w:rPr>
          <w:color w:val="000000"/>
        </w:rPr>
      </w:pPr>
      <w:r>
        <w:rPr>
          <w:color w:val="000000"/>
        </w:rPr>
        <w:t xml:space="preserve">D. </w:t>
      </w:r>
      <w:r>
        <w:rPr>
          <w:rFonts w:hint="eastAsia"/>
          <w:color w:val="000000"/>
        </w:rPr>
        <w:t>中央电视台和郴州电视台发射</w:t>
      </w:r>
      <w:r>
        <w:rPr>
          <w:noProof/>
          <w:color w:val="000000"/>
        </w:rPr>
        <w:drawing>
          <wp:inline distT="0" distB="0" distL="0" distR="0">
            <wp:extent cx="133350" cy="1809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电磁波传播速度不同</w:t>
      </w:r>
    </w:p>
    <w:p w:rsidR="00A82F5D" w:rsidRDefault="00A82F5D" w:rsidP="00A82F5D">
      <w:pPr>
        <w:spacing w:line="360" w:lineRule="auto"/>
        <w:jc w:val="left"/>
        <w:textAlignment w:val="center"/>
        <w:rPr>
          <w:color w:val="000000"/>
        </w:rPr>
      </w:pPr>
      <w:r>
        <w:rPr>
          <w:color w:val="FF0000"/>
        </w:rPr>
        <w:t>29.</w:t>
      </w:r>
      <w:r>
        <w:rPr>
          <w:rFonts w:hint="eastAsia"/>
          <w:color w:val="FF0000"/>
        </w:rPr>
        <w:t>（</w:t>
      </w:r>
      <w:r>
        <w:rPr>
          <w:color w:val="FF0000"/>
        </w:rPr>
        <w:t>2020</w:t>
      </w:r>
      <w:r>
        <w:rPr>
          <w:rFonts w:hint="eastAsia"/>
          <w:color w:val="FF0000"/>
        </w:rPr>
        <w:t>年广东省揭阳市揭西县初中毕业生学业考试模拟物理试题）</w:t>
      </w:r>
      <w:r>
        <w:rPr>
          <w:rFonts w:eastAsia="Times New Roman"/>
          <w:color w:val="000000"/>
        </w:rPr>
        <w:t xml:space="preserve">2020 </w:t>
      </w:r>
      <w:r>
        <w:rPr>
          <w:rFonts w:hint="eastAsia"/>
          <w:color w:val="000000"/>
        </w:rPr>
        <w:t>年</w:t>
      </w:r>
      <w:r>
        <w:rPr>
          <w:rFonts w:eastAsia="Times New Roman"/>
          <w:color w:val="000000"/>
        </w:rPr>
        <w:t xml:space="preserve"> 5 </w:t>
      </w:r>
      <w:r>
        <w:rPr>
          <w:rFonts w:hint="eastAsia"/>
          <w:color w:val="000000"/>
        </w:rPr>
        <w:t>月</w:t>
      </w:r>
      <w:r>
        <w:rPr>
          <w:rFonts w:eastAsia="Times New Roman"/>
          <w:color w:val="000000"/>
        </w:rPr>
        <w:t xml:space="preserve"> 17 </w:t>
      </w:r>
      <w:r>
        <w:rPr>
          <w:rFonts w:hint="eastAsia"/>
          <w:color w:val="000000"/>
        </w:rPr>
        <w:t>日，我国在西昌卫星发射中心用长征三号丙运载火箭，成功发射了第四十五颗北斗导航卫星。这是长征系列运载火箭的</w:t>
      </w:r>
      <w:r>
        <w:rPr>
          <w:rFonts w:hint="eastAsia"/>
          <w:color w:val="000000"/>
        </w:rPr>
        <w:lastRenderedPageBreak/>
        <w:t>第</w:t>
      </w:r>
      <w:r>
        <w:rPr>
          <w:rFonts w:eastAsia="Times New Roman"/>
          <w:color w:val="000000"/>
        </w:rPr>
        <w:t>304</w:t>
      </w:r>
      <w:r>
        <w:rPr>
          <w:rFonts w:hint="eastAsia"/>
          <w:color w:val="000000"/>
        </w:rPr>
        <w:t>次飞行。</w:t>
      </w:r>
    </w:p>
    <w:p w:rsidR="00A82F5D" w:rsidRDefault="00A82F5D" w:rsidP="00A82F5D">
      <w:pPr>
        <w:spacing w:line="360" w:lineRule="auto"/>
        <w:jc w:val="left"/>
        <w:textAlignment w:val="center"/>
        <w:rPr>
          <w:color w:val="000000"/>
        </w:rPr>
      </w:pPr>
      <w:r>
        <w:rPr>
          <w:rFonts w:ascii="宋体" w:hAnsi="宋体" w:cs="宋体" w:hint="eastAsia"/>
          <w:color w:val="000000"/>
        </w:rPr>
        <w:t>（</w:t>
      </w:r>
      <w:r>
        <w:rPr>
          <w:rFonts w:eastAsia="Times New Roman"/>
          <w:color w:val="000000"/>
        </w:rPr>
        <w:t>1</w:t>
      </w:r>
      <w:r>
        <w:rPr>
          <w:rFonts w:ascii="宋体" w:hAnsi="宋体" w:cs="宋体" w:hint="eastAsia"/>
          <w:color w:val="000000"/>
        </w:rPr>
        <w:t>）</w:t>
      </w:r>
      <w:r>
        <w:rPr>
          <w:rFonts w:hint="eastAsia"/>
          <w:color w:val="000000"/>
        </w:rPr>
        <w:t>火箭主要用液态氢作为燃料是因为液态氢的</w:t>
      </w:r>
      <w:r>
        <w:rPr>
          <w:color w:val="000000"/>
        </w:rPr>
        <w:t>______</w:t>
      </w:r>
      <w:r>
        <w:rPr>
          <w:rFonts w:hint="eastAsia"/>
          <w:color w:val="000000"/>
        </w:rPr>
        <w:t>大。图甲中的运载火箭携带卫星离开发射架时，卫星相对于火箭是</w:t>
      </w:r>
      <w:r>
        <w:rPr>
          <w:color w:val="000000"/>
        </w:rPr>
        <w:t>__________</w:t>
      </w:r>
      <w:r>
        <w:rPr>
          <w:rFonts w:hint="eastAsia"/>
          <w:color w:val="000000"/>
        </w:rPr>
        <w:t>的。</w:t>
      </w:r>
    </w:p>
    <w:p w:rsidR="00A82F5D" w:rsidRDefault="00A82F5D" w:rsidP="00A82F5D">
      <w:pPr>
        <w:spacing w:line="360" w:lineRule="auto"/>
        <w:jc w:val="left"/>
        <w:textAlignment w:val="center"/>
        <w:rPr>
          <w:color w:val="000000"/>
        </w:rPr>
      </w:pPr>
      <w:r>
        <w:rPr>
          <w:rFonts w:ascii="宋体" w:hAnsi="宋体" w:cs="宋体" w:hint="eastAsia"/>
          <w:color w:val="000000"/>
        </w:rPr>
        <w:t>（</w:t>
      </w:r>
      <w:r>
        <w:rPr>
          <w:rFonts w:eastAsia="Times New Roman"/>
          <w:color w:val="000000"/>
        </w:rPr>
        <w:t>2</w:t>
      </w:r>
      <w:r>
        <w:rPr>
          <w:rFonts w:ascii="宋体" w:hAnsi="宋体" w:cs="宋体" w:hint="eastAsia"/>
          <w:color w:val="000000"/>
        </w:rPr>
        <w:t>）</w:t>
      </w:r>
      <w:r>
        <w:rPr>
          <w:rFonts w:hint="eastAsia"/>
          <w:color w:val="000000"/>
        </w:rPr>
        <w:t>如图，卫星在太空张开</w:t>
      </w:r>
      <w:r>
        <w:rPr>
          <w:color w:val="000000"/>
        </w:rPr>
        <w:t>“</w:t>
      </w:r>
      <w:r>
        <w:rPr>
          <w:rFonts w:hint="eastAsia"/>
          <w:color w:val="000000"/>
        </w:rPr>
        <w:t>翅膀</w:t>
      </w:r>
      <w:r>
        <w:rPr>
          <w:color w:val="000000"/>
        </w:rPr>
        <w:t>”</w:t>
      </w:r>
      <w:r>
        <w:rPr>
          <w:rFonts w:hint="eastAsia"/>
          <w:color w:val="000000"/>
        </w:rPr>
        <w:t>后获得的能源主要是</w:t>
      </w:r>
      <w:r>
        <w:rPr>
          <w:color w:val="000000"/>
        </w:rPr>
        <w:t>___________</w:t>
      </w:r>
      <w:r>
        <w:rPr>
          <w:rFonts w:hint="eastAsia"/>
          <w:color w:val="000000"/>
        </w:rPr>
        <w:t>，属于</w:t>
      </w:r>
      <w:r>
        <w:rPr>
          <w:color w:val="000000"/>
        </w:rPr>
        <w:t>___________</w:t>
      </w:r>
      <w:r>
        <w:rPr>
          <w:rFonts w:hint="eastAsia"/>
          <w:color w:val="000000"/>
        </w:rPr>
        <w:t>（填</w:t>
      </w:r>
      <w:r>
        <w:rPr>
          <w:color w:val="000000"/>
        </w:rPr>
        <w:t>“</w:t>
      </w:r>
      <w:r>
        <w:rPr>
          <w:rFonts w:hint="eastAsia"/>
          <w:color w:val="000000"/>
        </w:rPr>
        <w:t>可再生</w:t>
      </w:r>
      <w:r>
        <w:rPr>
          <w:color w:val="000000"/>
        </w:rPr>
        <w:t>”</w:t>
      </w:r>
      <w:r>
        <w:rPr>
          <w:rFonts w:hint="eastAsia"/>
          <w:color w:val="000000"/>
        </w:rPr>
        <w:t>或</w:t>
      </w:r>
      <w:r>
        <w:rPr>
          <w:color w:val="000000"/>
        </w:rPr>
        <w:t>“</w:t>
      </w:r>
      <w:r>
        <w:rPr>
          <w:rFonts w:hint="eastAsia"/>
          <w:color w:val="000000"/>
        </w:rPr>
        <w:t>不可再生</w:t>
      </w:r>
      <w:r>
        <w:rPr>
          <w:color w:val="000000"/>
        </w:rPr>
        <w:t>”</w:t>
      </w:r>
      <w:r>
        <w:rPr>
          <w:rFonts w:hint="eastAsia"/>
          <w:color w:val="000000"/>
        </w:rPr>
        <w:t>）能源，它探测得到的图像和数据是通过</w:t>
      </w:r>
      <w:r>
        <w:rPr>
          <w:color w:val="000000"/>
        </w:rPr>
        <w:t>____________</w:t>
      </w:r>
      <w:r>
        <w:rPr>
          <w:rFonts w:hint="eastAsia"/>
          <w:color w:val="000000"/>
        </w:rPr>
        <w:t>传递到地球的。</w:t>
      </w:r>
    </w:p>
    <w:p w:rsidR="00A82F5D" w:rsidRDefault="00A82F5D" w:rsidP="00A82F5D">
      <w:pPr>
        <w:spacing w:line="360" w:lineRule="auto"/>
        <w:jc w:val="left"/>
        <w:textAlignment w:val="center"/>
        <w:rPr>
          <w:color w:val="000000"/>
        </w:rPr>
      </w:pPr>
      <w:r>
        <w:rPr>
          <w:noProof/>
          <w:color w:val="000000"/>
        </w:rPr>
        <w:drawing>
          <wp:inline distT="0" distB="0" distL="0" distR="0">
            <wp:extent cx="1828800" cy="9906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28800" cy="990600"/>
                    </a:xfrm>
                    <a:prstGeom prst="rect">
                      <a:avLst/>
                    </a:prstGeom>
                    <a:noFill/>
                    <a:ln>
                      <a:noFill/>
                    </a:ln>
                  </pic:spPr>
                </pic:pic>
              </a:graphicData>
            </a:graphic>
          </wp:inline>
        </w:drawing>
      </w:r>
    </w:p>
    <w:p w:rsidR="00A82F5D" w:rsidRDefault="00A82F5D" w:rsidP="00A82F5D">
      <w:pPr>
        <w:spacing w:line="360" w:lineRule="auto"/>
        <w:jc w:val="left"/>
        <w:textAlignment w:val="center"/>
        <w:rPr>
          <w:color w:val="000000"/>
        </w:rPr>
      </w:pPr>
      <w:r>
        <w:rPr>
          <w:rFonts w:ascii="宋体" w:hAnsi="宋体" w:cs="宋体" w:hint="eastAsia"/>
          <w:color w:val="000000"/>
        </w:rPr>
        <w:t>（</w:t>
      </w:r>
      <w:r>
        <w:rPr>
          <w:rFonts w:eastAsia="Times New Roman"/>
          <w:color w:val="000000"/>
        </w:rPr>
        <w:t>3</w:t>
      </w:r>
      <w:r>
        <w:rPr>
          <w:rFonts w:ascii="宋体" w:hAnsi="宋体" w:cs="宋体" w:hint="eastAsia"/>
          <w:color w:val="000000"/>
        </w:rPr>
        <w:t>）</w:t>
      </w:r>
      <w:r>
        <w:rPr>
          <w:rFonts w:hint="eastAsia"/>
          <w:color w:val="000000"/>
        </w:rPr>
        <w:t>某种仪器质量是</w:t>
      </w:r>
      <w:r>
        <w:rPr>
          <w:rFonts w:eastAsia="Times New Roman"/>
          <w:color w:val="000000"/>
        </w:rPr>
        <w:t>50kg</w:t>
      </w:r>
      <w:r>
        <w:rPr>
          <w:rFonts w:hint="eastAsia"/>
          <w:color w:val="000000"/>
        </w:rPr>
        <w:t>，从地球带到卫星轨道上时，用弹簧秤测它受到的重力，示数是</w:t>
      </w:r>
      <w:r>
        <w:rPr>
          <w:color w:val="000000"/>
        </w:rPr>
        <w:t>_______</w:t>
      </w:r>
      <w:r>
        <w:rPr>
          <w:rFonts w:eastAsia="Times New Roman"/>
          <w:color w:val="000000"/>
        </w:rPr>
        <w:t>N</w:t>
      </w:r>
      <w:r>
        <w:rPr>
          <w:rFonts w:hint="eastAsia"/>
          <w:color w:val="000000"/>
        </w:rPr>
        <w:t>。</w:t>
      </w:r>
    </w:p>
    <w:p w:rsidR="00A82F5D" w:rsidRDefault="00A82F5D" w:rsidP="00A82F5D">
      <w:pPr>
        <w:spacing w:line="360" w:lineRule="auto"/>
        <w:jc w:val="left"/>
        <w:textAlignment w:val="center"/>
        <w:rPr>
          <w:color w:val="000000"/>
        </w:rPr>
      </w:pPr>
      <w:r>
        <w:rPr>
          <w:color w:val="FF0000"/>
        </w:rPr>
        <w:t>30.</w:t>
      </w:r>
      <w:r>
        <w:rPr>
          <w:rFonts w:hint="eastAsia"/>
          <w:color w:val="FF0000"/>
        </w:rPr>
        <w:t>（</w:t>
      </w:r>
      <w:r>
        <w:rPr>
          <w:color w:val="FF0000"/>
        </w:rPr>
        <w:t>2020</w:t>
      </w:r>
      <w:r>
        <w:rPr>
          <w:rFonts w:hint="eastAsia"/>
          <w:color w:val="FF0000"/>
        </w:rPr>
        <w:t>年河北省唐山市初中毕业生升学文化课考试第二次模拟测试理综物理试题）</w:t>
      </w:r>
      <w:r>
        <w:rPr>
          <w:rFonts w:hint="eastAsia"/>
          <w:color w:val="000000"/>
        </w:rPr>
        <w:t>自动照相机的感光元件由光敏材料制成，它能够根据光的强弱自动调节曝光量，其主要材料是（　　）</w:t>
      </w:r>
    </w:p>
    <w:p w:rsidR="00A82F5D" w:rsidRDefault="00A82F5D" w:rsidP="00A82F5D">
      <w:pPr>
        <w:tabs>
          <w:tab w:val="left" w:pos="2436"/>
          <w:tab w:val="left" w:pos="4873"/>
          <w:tab w:val="left" w:pos="7309"/>
        </w:tabs>
        <w:spacing w:line="360" w:lineRule="auto"/>
        <w:jc w:val="left"/>
        <w:textAlignment w:val="center"/>
        <w:rPr>
          <w:color w:val="000000"/>
        </w:rPr>
      </w:pPr>
      <w:r>
        <w:rPr>
          <w:color w:val="000000"/>
        </w:rPr>
        <w:t xml:space="preserve">A. </w:t>
      </w:r>
      <w:r>
        <w:rPr>
          <w:rFonts w:hint="eastAsia"/>
          <w:color w:val="000000"/>
        </w:rPr>
        <w:t>磁性材料</w:t>
      </w:r>
      <w:r>
        <w:rPr>
          <w:color w:val="000000"/>
        </w:rPr>
        <w:tab/>
        <w:t xml:space="preserve">B. </w:t>
      </w:r>
      <w:r>
        <w:rPr>
          <w:rFonts w:hint="eastAsia"/>
          <w:color w:val="000000"/>
        </w:rPr>
        <w:t>纳米材料</w:t>
      </w:r>
      <w:r>
        <w:rPr>
          <w:color w:val="000000"/>
        </w:rPr>
        <w:tab/>
        <w:t xml:space="preserve">C. </w:t>
      </w:r>
      <w:r>
        <w:rPr>
          <w:rFonts w:hint="eastAsia"/>
          <w:color w:val="000000"/>
        </w:rPr>
        <w:t>半导体</w:t>
      </w:r>
      <w:r>
        <w:rPr>
          <w:color w:val="000000"/>
        </w:rPr>
        <w:tab/>
        <w:t xml:space="preserve">D. </w:t>
      </w:r>
      <w:r>
        <w:rPr>
          <w:rFonts w:hint="eastAsia"/>
          <w:color w:val="000000"/>
        </w:rPr>
        <w:t>超导体</w:t>
      </w:r>
    </w:p>
    <w:p w:rsidR="00A82F5D" w:rsidRDefault="00A82F5D" w:rsidP="00A82F5D">
      <w:pPr>
        <w:widowControl/>
        <w:spacing w:line="360" w:lineRule="auto"/>
        <w:rPr>
          <w:color w:val="FF0000"/>
          <w:szCs w:val="21"/>
        </w:rPr>
      </w:pPr>
    </w:p>
    <w:p w:rsidR="00A82F5D" w:rsidRDefault="00A82F5D" w:rsidP="00A82F5D">
      <w:pPr>
        <w:shd w:val="clear" w:color="auto" w:fill="FFFFFF"/>
        <w:wordWrap w:val="0"/>
        <w:spacing w:line="360" w:lineRule="auto"/>
        <w:textAlignment w:val="center"/>
        <w:rPr>
          <w:snapToGrid w:val="0"/>
          <w:color w:val="FF0000"/>
          <w:kern w:val="0"/>
          <w:sz w:val="20"/>
          <w:szCs w:val="20"/>
        </w:rPr>
      </w:pPr>
    </w:p>
    <w:p w:rsidR="00CA1B7E" w:rsidRPr="00A82F5D" w:rsidRDefault="00CA1B7E" w:rsidP="009760EC"/>
    <w:sectPr w:rsidR="00CA1B7E" w:rsidRPr="00A82F5D" w:rsidSect="0097582E">
      <w:headerReference w:type="even" r:id="rId35"/>
      <w:headerReference w:type="default" r:id="rId36"/>
      <w:footerReference w:type="even" r:id="rId37"/>
      <w:footerReference w:type="default" r:id="rId38"/>
      <w:headerReference w:type="first" r:id="rId39"/>
      <w:footerReference w:type="first" r:id="rId40"/>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871" w:rsidRDefault="00FD5871" w:rsidP="0097582E">
      <w:r>
        <w:separator/>
      </w:r>
    </w:p>
  </w:endnote>
  <w:endnote w:type="continuationSeparator" w:id="0">
    <w:p w:rsidR="00FD5871" w:rsidRDefault="00FD5871" w:rsidP="0097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68" w:rsidRDefault="00ED106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68" w:rsidRDefault="00ED106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68" w:rsidRDefault="00ED106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871" w:rsidRDefault="00FD5871" w:rsidP="0097582E">
      <w:r>
        <w:separator/>
      </w:r>
    </w:p>
  </w:footnote>
  <w:footnote w:type="continuationSeparator" w:id="0">
    <w:p w:rsidR="00FD5871" w:rsidRDefault="00FD5871" w:rsidP="0097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68" w:rsidRDefault="00ED106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82E" w:rsidRDefault="0097582E">
    <w:pPr>
      <w:pStyle w:val="a3"/>
    </w:pPr>
    <w:r w:rsidRPr="0097582E">
      <w:rPr>
        <w:rFonts w:hint="eastAsia"/>
      </w:rPr>
      <w:t>广东地区</w:t>
    </w:r>
    <w:r w:rsidRPr="0097582E">
      <w:rPr>
        <w:rFonts w:hint="eastAsia"/>
      </w:rPr>
      <w:t>5</w:t>
    </w:r>
    <w:r w:rsidRPr="0097582E">
      <w:rPr>
        <w:rFonts w:hint="eastAsia"/>
      </w:rPr>
      <w:t>年</w:t>
    </w:r>
    <w:r w:rsidRPr="0097582E">
      <w:rPr>
        <w:rFonts w:hint="eastAsia"/>
      </w:rPr>
      <w:t>(2016-2020)</w:t>
    </w:r>
    <w:r w:rsidRPr="0097582E">
      <w:rPr>
        <w:rFonts w:hint="eastAsia"/>
      </w:rPr>
      <w:t>中考</w:t>
    </w:r>
    <w:r w:rsidRPr="0097582E">
      <w:rPr>
        <w:rFonts w:hint="eastAsia"/>
      </w:rPr>
      <w:t>1</w:t>
    </w:r>
    <w:r w:rsidR="00ED1068">
      <w:rPr>
        <w:rFonts w:hint="eastAsia"/>
      </w:rPr>
      <w:t>年模拟物理真</w:t>
    </w:r>
    <w:r w:rsidRPr="0097582E">
      <w:rPr>
        <w:rFonts w:hint="eastAsia"/>
      </w:rPr>
      <w:t>题分类汇编</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068" w:rsidRDefault="00ED10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980712"/>
    <w:multiLevelType w:val="singleLevel"/>
    <w:tmpl w:val="96980712"/>
    <w:lvl w:ilvl="0">
      <w:start w:val="29"/>
      <w:numFmt w:val="decimal"/>
      <w:suff w:val="space"/>
      <w:lvlText w:val="%1."/>
      <w:lvlJc w:val="left"/>
    </w:lvl>
  </w:abstractNum>
  <w:abstractNum w:abstractNumId="1">
    <w:nsid w:val="09E322AB"/>
    <w:multiLevelType w:val="singleLevel"/>
    <w:tmpl w:val="09E322AB"/>
    <w:lvl w:ilvl="0">
      <w:start w:val="12"/>
      <w:numFmt w:val="decimal"/>
      <w:suff w:val="space"/>
      <w:lvlText w:val="%1."/>
      <w:lvlJc w:val="left"/>
    </w:lvl>
  </w:abstractNum>
  <w:abstractNum w:abstractNumId="2">
    <w:nsid w:val="25D92F52"/>
    <w:multiLevelType w:val="multilevel"/>
    <w:tmpl w:val="25D92F52"/>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297D96"/>
    <w:multiLevelType w:val="multilevel"/>
    <w:tmpl w:val="45297D9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FF3070F"/>
    <w:multiLevelType w:val="multilevel"/>
    <w:tmpl w:val="6FF3070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4"/>
  </w:num>
  <w:num w:numId="4">
    <w:abstractNumId w:val="0"/>
  </w:num>
  <w:num w:numId="5">
    <w:abstractNumId w:val="1"/>
  </w:num>
  <w:num w:numId="6">
    <w:abstractNumId w:val="1"/>
    <w:lvlOverride w:ilvl="0">
      <w:startOverride w:val="12"/>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447"/>
    <w:rsid w:val="000B0349"/>
    <w:rsid w:val="00274C3A"/>
    <w:rsid w:val="00307234"/>
    <w:rsid w:val="00365F4E"/>
    <w:rsid w:val="003B0951"/>
    <w:rsid w:val="00567B20"/>
    <w:rsid w:val="005A5F63"/>
    <w:rsid w:val="005C51F7"/>
    <w:rsid w:val="006B1FC5"/>
    <w:rsid w:val="006E5737"/>
    <w:rsid w:val="007129AA"/>
    <w:rsid w:val="00814EE6"/>
    <w:rsid w:val="008A0020"/>
    <w:rsid w:val="00937238"/>
    <w:rsid w:val="0097582E"/>
    <w:rsid w:val="009760EC"/>
    <w:rsid w:val="00A82F5D"/>
    <w:rsid w:val="00A835CD"/>
    <w:rsid w:val="00C27725"/>
    <w:rsid w:val="00C92447"/>
    <w:rsid w:val="00CA1B7E"/>
    <w:rsid w:val="00CE76E8"/>
    <w:rsid w:val="00D03931"/>
    <w:rsid w:val="00D564F8"/>
    <w:rsid w:val="00ED1068"/>
    <w:rsid w:val="00ED6920"/>
    <w:rsid w:val="00F03F2A"/>
    <w:rsid w:val="00FD5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8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7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582E"/>
    <w:rPr>
      <w:sz w:val="18"/>
      <w:szCs w:val="18"/>
    </w:rPr>
  </w:style>
  <w:style w:type="paragraph" w:styleId="a4">
    <w:name w:val="footer"/>
    <w:basedOn w:val="a"/>
    <w:link w:val="Char0"/>
    <w:unhideWhenUsed/>
    <w:qFormat/>
    <w:rsid w:val="0097582E"/>
    <w:pPr>
      <w:tabs>
        <w:tab w:val="center" w:pos="4153"/>
        <w:tab w:val="right" w:pos="8306"/>
      </w:tabs>
      <w:snapToGrid w:val="0"/>
      <w:jc w:val="left"/>
    </w:pPr>
    <w:rPr>
      <w:sz w:val="18"/>
      <w:szCs w:val="18"/>
    </w:rPr>
  </w:style>
  <w:style w:type="character" w:customStyle="1" w:styleId="Char0">
    <w:name w:val="页脚 Char"/>
    <w:basedOn w:val="a0"/>
    <w:link w:val="a4"/>
    <w:rsid w:val="0097582E"/>
    <w:rPr>
      <w:sz w:val="18"/>
      <w:szCs w:val="18"/>
    </w:rPr>
  </w:style>
  <w:style w:type="paragraph" w:customStyle="1" w:styleId="Normal1">
    <w:name w:val="Normal_1"/>
    <w:qFormat/>
    <w:rsid w:val="0097582E"/>
    <w:pPr>
      <w:widowControl w:val="0"/>
      <w:jc w:val="both"/>
    </w:pPr>
    <w:rPr>
      <w:rFonts w:ascii="Calibri" w:eastAsia="宋体" w:hAnsi="Calibri" w:cs="宋体"/>
    </w:rPr>
  </w:style>
  <w:style w:type="paragraph" w:customStyle="1" w:styleId="DefaultParagraph">
    <w:name w:val="DefaultParagraph"/>
    <w:rsid w:val="0097582E"/>
    <w:rPr>
      <w:rFonts w:ascii="Times New Roman" w:eastAsia="宋体" w:hAnsi="Calibri" w:cs="Times New Roman"/>
    </w:rPr>
  </w:style>
  <w:style w:type="paragraph" w:customStyle="1" w:styleId="1">
    <w:name w:val="列出段落1"/>
    <w:basedOn w:val="a"/>
    <w:uiPriority w:val="34"/>
    <w:qFormat/>
    <w:rsid w:val="0097582E"/>
    <w:pPr>
      <w:ind w:firstLineChars="200" w:firstLine="420"/>
    </w:pPr>
    <w:rPr>
      <w:rFonts w:ascii="Calibri" w:hAnsi="Calibri"/>
    </w:rPr>
  </w:style>
  <w:style w:type="paragraph" w:styleId="a5">
    <w:name w:val="Balloon Text"/>
    <w:basedOn w:val="a"/>
    <w:link w:val="Char1"/>
    <w:semiHidden/>
    <w:unhideWhenUsed/>
    <w:rsid w:val="0097582E"/>
    <w:rPr>
      <w:sz w:val="18"/>
      <w:szCs w:val="18"/>
    </w:rPr>
  </w:style>
  <w:style w:type="character" w:customStyle="1" w:styleId="Char1">
    <w:name w:val="批注框文本 Char"/>
    <w:basedOn w:val="a0"/>
    <w:link w:val="a5"/>
    <w:semiHidden/>
    <w:rsid w:val="0097582E"/>
    <w:rPr>
      <w:rFonts w:ascii="Times New Roman" w:eastAsia="宋体" w:hAnsi="Times New Roman" w:cs="Times New Roman"/>
      <w:sz w:val="18"/>
      <w:szCs w:val="18"/>
    </w:rPr>
  </w:style>
  <w:style w:type="paragraph" w:customStyle="1" w:styleId="10">
    <w:name w:val="无间隔1"/>
    <w:uiPriority w:val="1"/>
    <w:qFormat/>
    <w:rsid w:val="006E5737"/>
    <w:pPr>
      <w:widowControl w:val="0"/>
      <w:jc w:val="both"/>
    </w:pPr>
    <w:rPr>
      <w:rFonts w:ascii="Calibri" w:eastAsia="宋体" w:hAnsi="Calibri" w:cs="Times New Roman"/>
    </w:rPr>
  </w:style>
  <w:style w:type="paragraph" w:styleId="a6">
    <w:name w:val="Body Text"/>
    <w:basedOn w:val="a"/>
    <w:link w:val="Char2"/>
    <w:uiPriority w:val="1"/>
    <w:semiHidden/>
    <w:unhideWhenUsed/>
    <w:qFormat/>
    <w:rsid w:val="00307234"/>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307234"/>
    <w:rPr>
      <w:rFonts w:ascii="楷体" w:eastAsia="楷体" w:hAnsi="楷体" w:cs="楷体"/>
      <w:kern w:val="0"/>
      <w:sz w:val="36"/>
      <w:szCs w:val="36"/>
    </w:rPr>
  </w:style>
  <w:style w:type="character" w:customStyle="1" w:styleId="qseq">
    <w:name w:val="qseq"/>
    <w:rsid w:val="00307234"/>
  </w:style>
  <w:style w:type="character" w:customStyle="1" w:styleId="Char10">
    <w:name w:val="正文文本 Char1"/>
    <w:basedOn w:val="a0"/>
    <w:uiPriority w:val="99"/>
    <w:semiHidden/>
    <w:rsid w:val="00307234"/>
    <w:rPr>
      <w:kern w:val="2"/>
      <w:sz w:val="21"/>
      <w:szCs w:val="24"/>
    </w:rPr>
  </w:style>
  <w:style w:type="character" w:customStyle="1" w:styleId="Char11">
    <w:name w:val="页眉 Char1"/>
    <w:basedOn w:val="a0"/>
    <w:uiPriority w:val="99"/>
    <w:semiHidden/>
    <w:rsid w:val="00307234"/>
    <w:rPr>
      <w:kern w:val="2"/>
      <w:sz w:val="18"/>
      <w:szCs w:val="18"/>
    </w:rPr>
  </w:style>
  <w:style w:type="character" w:customStyle="1" w:styleId="Char12">
    <w:name w:val="批注框文本 Char1"/>
    <w:basedOn w:val="a0"/>
    <w:uiPriority w:val="99"/>
    <w:semiHidden/>
    <w:rsid w:val="0030723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8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75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582E"/>
    <w:rPr>
      <w:sz w:val="18"/>
      <w:szCs w:val="18"/>
    </w:rPr>
  </w:style>
  <w:style w:type="paragraph" w:styleId="a4">
    <w:name w:val="footer"/>
    <w:basedOn w:val="a"/>
    <w:link w:val="Char0"/>
    <w:unhideWhenUsed/>
    <w:qFormat/>
    <w:rsid w:val="0097582E"/>
    <w:pPr>
      <w:tabs>
        <w:tab w:val="center" w:pos="4153"/>
        <w:tab w:val="right" w:pos="8306"/>
      </w:tabs>
      <w:snapToGrid w:val="0"/>
      <w:jc w:val="left"/>
    </w:pPr>
    <w:rPr>
      <w:sz w:val="18"/>
      <w:szCs w:val="18"/>
    </w:rPr>
  </w:style>
  <w:style w:type="character" w:customStyle="1" w:styleId="Char0">
    <w:name w:val="页脚 Char"/>
    <w:basedOn w:val="a0"/>
    <w:link w:val="a4"/>
    <w:rsid w:val="0097582E"/>
    <w:rPr>
      <w:sz w:val="18"/>
      <w:szCs w:val="18"/>
    </w:rPr>
  </w:style>
  <w:style w:type="paragraph" w:customStyle="1" w:styleId="Normal1">
    <w:name w:val="Normal_1"/>
    <w:qFormat/>
    <w:rsid w:val="0097582E"/>
    <w:pPr>
      <w:widowControl w:val="0"/>
      <w:jc w:val="both"/>
    </w:pPr>
    <w:rPr>
      <w:rFonts w:ascii="Calibri" w:eastAsia="宋体" w:hAnsi="Calibri" w:cs="宋体"/>
    </w:rPr>
  </w:style>
  <w:style w:type="paragraph" w:customStyle="1" w:styleId="DefaultParagraph">
    <w:name w:val="DefaultParagraph"/>
    <w:rsid w:val="0097582E"/>
    <w:rPr>
      <w:rFonts w:ascii="Times New Roman" w:eastAsia="宋体" w:hAnsi="Calibri" w:cs="Times New Roman"/>
    </w:rPr>
  </w:style>
  <w:style w:type="paragraph" w:customStyle="1" w:styleId="1">
    <w:name w:val="列出段落1"/>
    <w:basedOn w:val="a"/>
    <w:uiPriority w:val="34"/>
    <w:qFormat/>
    <w:rsid w:val="0097582E"/>
    <w:pPr>
      <w:ind w:firstLineChars="200" w:firstLine="420"/>
    </w:pPr>
    <w:rPr>
      <w:rFonts w:ascii="Calibri" w:hAnsi="Calibri"/>
    </w:rPr>
  </w:style>
  <w:style w:type="paragraph" w:styleId="a5">
    <w:name w:val="Balloon Text"/>
    <w:basedOn w:val="a"/>
    <w:link w:val="Char1"/>
    <w:semiHidden/>
    <w:unhideWhenUsed/>
    <w:rsid w:val="0097582E"/>
    <w:rPr>
      <w:sz w:val="18"/>
      <w:szCs w:val="18"/>
    </w:rPr>
  </w:style>
  <w:style w:type="character" w:customStyle="1" w:styleId="Char1">
    <w:name w:val="批注框文本 Char"/>
    <w:basedOn w:val="a0"/>
    <w:link w:val="a5"/>
    <w:semiHidden/>
    <w:rsid w:val="0097582E"/>
    <w:rPr>
      <w:rFonts w:ascii="Times New Roman" w:eastAsia="宋体" w:hAnsi="Times New Roman" w:cs="Times New Roman"/>
      <w:sz w:val="18"/>
      <w:szCs w:val="18"/>
    </w:rPr>
  </w:style>
  <w:style w:type="paragraph" w:customStyle="1" w:styleId="10">
    <w:name w:val="无间隔1"/>
    <w:uiPriority w:val="1"/>
    <w:qFormat/>
    <w:rsid w:val="006E5737"/>
    <w:pPr>
      <w:widowControl w:val="0"/>
      <w:jc w:val="both"/>
    </w:pPr>
    <w:rPr>
      <w:rFonts w:ascii="Calibri" w:eastAsia="宋体" w:hAnsi="Calibri" w:cs="Times New Roman"/>
    </w:rPr>
  </w:style>
  <w:style w:type="paragraph" w:styleId="a6">
    <w:name w:val="Body Text"/>
    <w:basedOn w:val="a"/>
    <w:link w:val="Char2"/>
    <w:uiPriority w:val="1"/>
    <w:semiHidden/>
    <w:unhideWhenUsed/>
    <w:qFormat/>
    <w:rsid w:val="00307234"/>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6"/>
    <w:uiPriority w:val="1"/>
    <w:semiHidden/>
    <w:rsid w:val="00307234"/>
    <w:rPr>
      <w:rFonts w:ascii="楷体" w:eastAsia="楷体" w:hAnsi="楷体" w:cs="楷体"/>
      <w:kern w:val="0"/>
      <w:sz w:val="36"/>
      <w:szCs w:val="36"/>
    </w:rPr>
  </w:style>
  <w:style w:type="character" w:customStyle="1" w:styleId="qseq">
    <w:name w:val="qseq"/>
    <w:rsid w:val="00307234"/>
  </w:style>
  <w:style w:type="character" w:customStyle="1" w:styleId="Char10">
    <w:name w:val="正文文本 Char1"/>
    <w:basedOn w:val="a0"/>
    <w:uiPriority w:val="99"/>
    <w:semiHidden/>
    <w:rsid w:val="00307234"/>
    <w:rPr>
      <w:kern w:val="2"/>
      <w:sz w:val="21"/>
      <w:szCs w:val="24"/>
    </w:rPr>
  </w:style>
  <w:style w:type="character" w:customStyle="1" w:styleId="Char11">
    <w:name w:val="页眉 Char1"/>
    <w:basedOn w:val="a0"/>
    <w:uiPriority w:val="99"/>
    <w:semiHidden/>
    <w:rsid w:val="00307234"/>
    <w:rPr>
      <w:kern w:val="2"/>
      <w:sz w:val="18"/>
      <w:szCs w:val="18"/>
    </w:rPr>
  </w:style>
  <w:style w:type="character" w:customStyle="1" w:styleId="Char12">
    <w:name w:val="批注框文本 Char1"/>
    <w:basedOn w:val="a0"/>
    <w:uiPriority w:val="99"/>
    <w:semiHidden/>
    <w:rsid w:val="0030723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66009">
      <w:bodyDiv w:val="1"/>
      <w:marLeft w:val="0"/>
      <w:marRight w:val="0"/>
      <w:marTop w:val="0"/>
      <w:marBottom w:val="0"/>
      <w:divBdr>
        <w:top w:val="none" w:sz="0" w:space="0" w:color="auto"/>
        <w:left w:val="none" w:sz="0" w:space="0" w:color="auto"/>
        <w:bottom w:val="none" w:sz="0" w:space="0" w:color="auto"/>
        <w:right w:val="none" w:sz="0" w:space="0" w:color="auto"/>
      </w:divBdr>
    </w:div>
    <w:div w:id="701366929">
      <w:bodyDiv w:val="1"/>
      <w:marLeft w:val="0"/>
      <w:marRight w:val="0"/>
      <w:marTop w:val="0"/>
      <w:marBottom w:val="0"/>
      <w:divBdr>
        <w:top w:val="none" w:sz="0" w:space="0" w:color="auto"/>
        <w:left w:val="none" w:sz="0" w:space="0" w:color="auto"/>
        <w:bottom w:val="none" w:sz="0" w:space="0" w:color="auto"/>
        <w:right w:val="none" w:sz="0" w:space="0" w:color="auto"/>
      </w:divBdr>
    </w:div>
    <w:div w:id="105219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7.png"/><Relationship Id="rId39"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Words>
  <Characters>3515</Characters>
  <Application>Microsoft Office Word</Application>
  <DocSecurity>0</DocSecurity>
  <Lines>29</Lines>
  <Paragraphs>8</Paragraphs>
  <ScaleCrop>false</ScaleCrop>
  <Company>China</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2020-10-18T02:53:00Z</dcterms:created>
  <dcterms:modified xsi:type="dcterms:W3CDTF">2020-10-18T02:57:00Z</dcterms:modified>
</cp:coreProperties>
</file>